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833" w:type="dxa"/>
        <w:jc w:val="center"/>
        <w:tblLayout w:type="fixed"/>
        <w:tblCellMar>
          <w:top w:w="0" w:type="dxa"/>
          <w:left w:w="108" w:type="dxa"/>
          <w:bottom w:w="0" w:type="dxa"/>
          <w:right w:w="108" w:type="dxa"/>
        </w:tblCellMar>
      </w:tblPr>
      <w:tblGrid>
        <w:gridCol w:w="6487"/>
        <w:gridCol w:w="2346"/>
      </w:tblGrid>
      <w:tr>
        <w:tblPrEx>
          <w:tblCellMar>
            <w:top w:w="0" w:type="dxa"/>
            <w:left w:w="108" w:type="dxa"/>
            <w:bottom w:w="0" w:type="dxa"/>
            <w:right w:w="108" w:type="dxa"/>
          </w:tblCellMar>
        </w:tblPrEx>
        <w:trPr>
          <w:trHeight w:val="1408" w:hRule="atLeast"/>
          <w:jc w:val="center"/>
        </w:trPr>
        <w:tc>
          <w:tcPr>
            <w:tcW w:w="6487" w:type="dxa"/>
            <w:vAlign w:val="center"/>
          </w:tcPr>
          <w:p>
            <w:pPr>
              <w:spacing w:line="1040" w:lineRule="exact"/>
              <w:jc w:val="distribute"/>
              <w:rPr>
                <w:rFonts w:hint="eastAsia" w:ascii="方正小标宋简体" w:eastAsia="方正小标宋简体"/>
                <w:color w:val="FF0000"/>
                <w:w w:val="60"/>
                <w:sz w:val="62"/>
                <w:lang w:eastAsia="zh-CN"/>
              </w:rPr>
            </w:pPr>
            <w:bookmarkStart w:id="0" w:name="_Hlk66809388"/>
            <w:bookmarkStart w:id="12" w:name="_GoBack"/>
            <w:bookmarkEnd w:id="12"/>
            <w:r>
              <w:rPr>
                <w:rFonts w:hint="eastAsia" w:ascii="方正小标宋简体" w:eastAsia="方正小标宋简体"/>
                <w:color w:val="FF0000"/>
                <w:w w:val="60"/>
                <w:sz w:val="96"/>
                <w:szCs w:val="96"/>
              </w:rPr>
              <w:t>福州市教育局</w:t>
            </w:r>
            <w:r>
              <w:rPr>
                <w:rFonts w:hint="eastAsia" w:ascii="方正小标宋简体" w:eastAsia="方正小标宋简体"/>
                <w:color w:val="FF0000"/>
                <w:w w:val="60"/>
                <w:sz w:val="96"/>
                <w:szCs w:val="96"/>
                <w:lang w:eastAsia="zh-CN"/>
              </w:rPr>
              <w:t>办公室</w:t>
            </w:r>
          </w:p>
        </w:tc>
        <w:tc>
          <w:tcPr>
            <w:tcW w:w="2346" w:type="dxa"/>
            <w:vMerge w:val="restart"/>
            <w:vAlign w:val="center"/>
          </w:tcPr>
          <w:p>
            <w:pPr>
              <w:spacing w:line="1040" w:lineRule="exact"/>
              <w:rPr>
                <w:rFonts w:hint="eastAsia" w:ascii="方正小标宋简体" w:eastAsia="方正小标宋简体"/>
                <w:color w:val="FF0000"/>
                <w:w w:val="60"/>
                <w:sz w:val="62"/>
              </w:rPr>
            </w:pPr>
            <w:r>
              <w:rPr>
                <w:rFonts w:hint="eastAsia" w:ascii="方正小标宋简体" w:hAnsi="方正小标宋简体" w:eastAsia="方正小标宋简体" w:cs="方正小标宋简体"/>
                <w:color w:val="FF0000"/>
                <w:w w:val="60"/>
                <w:sz w:val="96"/>
                <w:szCs w:val="96"/>
              </w:rPr>
              <w:t>文</w:t>
            </w:r>
            <w:r>
              <w:rPr>
                <w:rFonts w:hint="eastAsia" w:ascii="方正小标宋简体" w:hAnsi="方正小标宋简体" w:eastAsia="方正小标宋简体" w:cs="方正小标宋简体"/>
                <w:color w:val="FF0000"/>
                <w:w w:val="60"/>
                <w:sz w:val="96"/>
                <w:szCs w:val="96"/>
                <w:lang w:val="en-US" w:eastAsia="zh-CN"/>
              </w:rPr>
              <w:t xml:space="preserve">  </w:t>
            </w:r>
            <w:r>
              <w:rPr>
                <w:rFonts w:hint="eastAsia" w:ascii="方正小标宋简体" w:hAnsi="方正小标宋简体" w:eastAsia="方正小标宋简体" w:cs="方正小标宋简体"/>
                <w:color w:val="FF0000"/>
                <w:w w:val="60"/>
                <w:sz w:val="96"/>
                <w:szCs w:val="96"/>
              </w:rPr>
              <w:t>件</w:t>
            </w:r>
          </w:p>
        </w:tc>
      </w:tr>
      <w:tr>
        <w:tblPrEx>
          <w:tblCellMar>
            <w:top w:w="0" w:type="dxa"/>
            <w:left w:w="108" w:type="dxa"/>
            <w:bottom w:w="0" w:type="dxa"/>
            <w:right w:w="108" w:type="dxa"/>
          </w:tblCellMar>
        </w:tblPrEx>
        <w:trPr>
          <w:trHeight w:val="1272" w:hRule="atLeast"/>
          <w:jc w:val="center"/>
        </w:trPr>
        <w:tc>
          <w:tcPr>
            <w:tcW w:w="6487" w:type="dxa"/>
            <w:vAlign w:val="center"/>
          </w:tcPr>
          <w:p>
            <w:pPr>
              <w:spacing w:line="1040" w:lineRule="exact"/>
              <w:jc w:val="distribute"/>
              <w:rPr>
                <w:rFonts w:hint="eastAsia" w:ascii="方正小标宋简体" w:eastAsia="方正小标宋简体"/>
                <w:color w:val="FF0000"/>
                <w:w w:val="60"/>
                <w:sz w:val="96"/>
                <w:szCs w:val="96"/>
              </w:rPr>
            </w:pPr>
            <w:r>
              <w:rPr>
                <w:rFonts w:hint="eastAsia" w:ascii="方正小标宋简体" w:eastAsia="方正小标宋简体"/>
                <w:color w:val="FF0000"/>
                <w:w w:val="60"/>
                <w:sz w:val="96"/>
                <w:szCs w:val="96"/>
              </w:rPr>
              <w:t>福州市文联</w:t>
            </w:r>
          </w:p>
        </w:tc>
        <w:tc>
          <w:tcPr>
            <w:tcW w:w="2346" w:type="dxa"/>
            <w:vMerge w:val="continue"/>
            <w:vAlign w:val="center"/>
          </w:tcPr>
          <w:p>
            <w:pPr>
              <w:spacing w:line="600" w:lineRule="exact"/>
              <w:jc w:val="distribute"/>
              <w:rPr>
                <w:rFonts w:hint="eastAsia" w:ascii="华文中宋" w:eastAsia="华文中宋"/>
                <w:color w:val="FF0000"/>
                <w:w w:val="60"/>
                <w:sz w:val="96"/>
                <w:szCs w:val="96"/>
              </w:rPr>
            </w:pPr>
          </w:p>
        </w:tc>
      </w:tr>
      <w:tr>
        <w:tblPrEx>
          <w:tblCellMar>
            <w:top w:w="0" w:type="dxa"/>
            <w:left w:w="108" w:type="dxa"/>
            <w:bottom w:w="0" w:type="dxa"/>
            <w:right w:w="108" w:type="dxa"/>
          </w:tblCellMar>
        </w:tblPrEx>
        <w:trPr>
          <w:trHeight w:val="1272" w:hRule="atLeast"/>
          <w:jc w:val="center"/>
        </w:trPr>
        <w:tc>
          <w:tcPr>
            <w:tcW w:w="6487" w:type="dxa"/>
            <w:vAlign w:val="center"/>
          </w:tcPr>
          <w:p>
            <w:pPr>
              <w:spacing w:line="1040" w:lineRule="exact"/>
              <w:jc w:val="distribute"/>
              <w:rPr>
                <w:rFonts w:hint="eastAsia" w:ascii="方正小标宋简体" w:eastAsia="方正小标宋简体"/>
                <w:color w:val="FF0000"/>
                <w:w w:val="60"/>
                <w:sz w:val="96"/>
                <w:szCs w:val="96"/>
              </w:rPr>
            </w:pPr>
            <w:r>
              <w:rPr>
                <w:rFonts w:hint="eastAsia" w:ascii="方正小标宋简体" w:eastAsia="方正小标宋简体"/>
                <w:color w:val="FF0000"/>
                <w:w w:val="60"/>
                <w:sz w:val="96"/>
                <w:szCs w:val="96"/>
              </w:rPr>
              <w:t>福州晚报</w:t>
            </w:r>
          </w:p>
        </w:tc>
        <w:tc>
          <w:tcPr>
            <w:tcW w:w="2346" w:type="dxa"/>
            <w:vMerge w:val="continue"/>
            <w:vAlign w:val="center"/>
          </w:tcPr>
          <w:p>
            <w:pPr>
              <w:spacing w:line="600" w:lineRule="exact"/>
              <w:jc w:val="distribute"/>
              <w:rPr>
                <w:rFonts w:hint="eastAsia" w:ascii="华文中宋" w:eastAsia="华文中宋"/>
                <w:color w:val="FF0000"/>
                <w:w w:val="60"/>
                <w:sz w:val="96"/>
                <w:szCs w:val="96"/>
              </w:rPr>
            </w:pPr>
          </w:p>
        </w:tc>
      </w:tr>
    </w:tbl>
    <w:p>
      <w:pPr>
        <w:spacing w:line="600" w:lineRule="exact"/>
        <w:jc w:val="distribute"/>
        <w:rPr>
          <w:rFonts w:hint="eastAsia" w:ascii="华文中宋" w:eastAsia="华文中宋"/>
          <w:color w:val="FF0000"/>
          <w:sz w:val="62"/>
        </w:rPr>
      </w:pPr>
    </w:p>
    <w:p>
      <w:pPr>
        <w:widowControl/>
        <w:adjustRightInd w:val="0"/>
        <w:snapToGrid w:val="0"/>
        <w:spacing w:line="64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榕教办</w:t>
      </w:r>
      <w:r>
        <w:rPr>
          <w:rFonts w:hint="eastAsia" w:ascii="仿宋_GB2312" w:hAnsi="仿宋_GB2312" w:eastAsia="仿宋_GB2312" w:cs="仿宋_GB2312"/>
          <w:kern w:val="0"/>
          <w:sz w:val="32"/>
          <w:szCs w:val="32"/>
          <w:lang w:eastAsia="zh-CN"/>
        </w:rPr>
        <w:t>体</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号</w:t>
      </w:r>
    </w:p>
    <w:p>
      <w:pPr>
        <w:pStyle w:val="5"/>
        <w:keepNext w:val="0"/>
        <w:keepLines w:val="0"/>
        <w:pageBreakBefore w:val="0"/>
        <w:widowControl w:val="0"/>
        <w:kinsoku/>
        <w:wordWrap/>
        <w:overflowPunct/>
        <w:topLinePunct w:val="0"/>
        <w:autoSpaceDE/>
        <w:autoSpaceDN/>
        <w:bidi w:val="0"/>
        <w:adjustRightInd/>
        <w:snapToGrid/>
        <w:spacing w:before="0" w:after="0" w:line="500" w:lineRule="exact"/>
        <w:textAlignment w:val="auto"/>
        <w:rPr>
          <w:rFonts w:hint="eastAsia" w:ascii="仿宋_GB2312" w:hAnsi="宋体" w:eastAsia="仿宋_GB2312"/>
          <w:b w:val="0"/>
          <w:bCs w:val="0"/>
          <w:kern w:val="2"/>
        </w:rPr>
      </w:pPr>
      <w:r>
        <w:rPr>
          <w:rFonts w:ascii="方正仿宋简体" w:eastAsia="方正仿宋简体"/>
          <w:sz w:val="20"/>
        </w:rPr>
        <mc:AlternateContent>
          <mc:Choice Requires="wps">
            <w:drawing>
              <wp:anchor distT="0" distB="0" distL="0" distR="0" simplePos="0" relativeHeight="251659264" behindDoc="0" locked="0" layoutInCell="1" allowOverlap="1">
                <wp:simplePos x="0" y="0"/>
                <wp:positionH relativeFrom="column">
                  <wp:posOffset>-53975</wp:posOffset>
                </wp:positionH>
                <wp:positionV relativeFrom="paragraph">
                  <wp:posOffset>228600</wp:posOffset>
                </wp:positionV>
                <wp:extent cx="5419725" cy="0"/>
                <wp:effectExtent l="0" t="19050" r="9525" b="19050"/>
                <wp:wrapNone/>
                <wp:docPr id="1026" name="直接连接符 1"/>
                <wp:cNvGraphicFramePr/>
                <a:graphic xmlns:a="http://schemas.openxmlformats.org/drawingml/2006/main">
                  <a:graphicData uri="http://schemas.microsoft.com/office/word/2010/wordprocessingShape">
                    <wps:wsp>
                      <wps:cNvCnPr/>
                      <wps:spPr>
                        <a:xfrm>
                          <a:off x="0" y="0"/>
                          <a:ext cx="5419725" cy="0"/>
                        </a:xfrm>
                        <a:prstGeom prst="line">
                          <a:avLst/>
                        </a:prstGeom>
                        <a:ln w="38100" cap="flat" cmpd="sng">
                          <a:solidFill>
                            <a:srgbClr val="FF0000"/>
                          </a:solidFill>
                          <a:prstDash val="solid"/>
                          <a:round/>
                          <a:headEnd type="none" w="med" len="med"/>
                          <a:tailEnd type="none" w="med" len="med"/>
                        </a:ln>
                      </wps:spPr>
                      <wps:bodyPr/>
                    </wps:wsp>
                  </a:graphicData>
                </a:graphic>
              </wp:anchor>
            </w:drawing>
          </mc:Choice>
          <mc:Fallback>
            <w:pict>
              <v:line id="直接连接符 1" o:spid="_x0000_s1026" o:spt="20" style="position:absolute;left:0pt;margin-left:-4.25pt;margin-top:18pt;height:0pt;width:426.75pt;z-index:251659264;mso-width-relative:page;mso-height-relative:page;" filled="f" stroked="t" coordsize="21600,21600" o:gfxdata="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a4q7PaAAAACAEAAA8AAAAAAAAAAQAgAAAAIgAAAGRycy9kb3ducmV2Lnht&#10;bFBLAQIUABQAAAAIAIdO4kBwkq0Y9wEAAOYDAAAOAAAAAAAAAAEAIAAAACkBAABkcnMvZTJvRG9j&#10;LnhtbFBLBQYAAAAABgAGAFkBAACSBQAAAAA=&#10;">
                <v:fill on="f" focussize="0,0"/>
                <v:stroke weight="3pt" color="#FF0000" joinstyle="round"/>
                <v:imagedata o:title=""/>
                <o:lock v:ext="edit" aspectratio="f"/>
              </v:line>
            </w:pict>
          </mc:Fallback>
        </mc:AlternateContent>
      </w:r>
      <w:r>
        <w:rPr>
          <w:rFonts w:hint="eastAsia" w:ascii="仿宋_GB2312" w:hAnsi="宋体" w:eastAsia="仿宋_GB2312"/>
          <w:b w:val="0"/>
          <w:bCs w:val="0"/>
          <w:kern w:val="2"/>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32"/>
          <w:szCs w:val="32"/>
        </w:rPr>
      </w:pPr>
      <w:r>
        <w:rPr>
          <w:rFonts w:hint="eastAsia" w:ascii="方正仿宋简体" w:eastAsia="方正仿宋简体"/>
          <w:sz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方正小标宋简体" w:hAnsi="方正小标宋简体" w:eastAsia="方正小标宋简体" w:cs="方正小标宋简体"/>
          <w:b w:val="0"/>
          <w:bCs/>
          <w:spacing w:val="-6"/>
          <w:sz w:val="44"/>
          <w:szCs w:val="44"/>
        </w:rPr>
      </w:pPr>
      <w:r>
        <w:rPr>
          <w:rStyle w:val="10"/>
          <w:rFonts w:hint="eastAsia" w:ascii="方正小标宋简体" w:hAnsi="方正小标宋简体" w:eastAsia="方正小标宋简体" w:cs="方正小标宋简体"/>
          <w:b w:val="0"/>
          <w:bCs/>
          <w:color w:val="000000"/>
          <w:spacing w:val="-6"/>
          <w:sz w:val="44"/>
          <w:szCs w:val="44"/>
        </w:rPr>
        <w:t>福州市教育局</w:t>
      </w:r>
      <w:r>
        <w:rPr>
          <w:rStyle w:val="10"/>
          <w:rFonts w:hint="eastAsia" w:ascii="方正小标宋简体" w:hAnsi="方正小标宋简体" w:eastAsia="方正小标宋简体" w:cs="方正小标宋简体"/>
          <w:b w:val="0"/>
          <w:bCs/>
          <w:color w:val="000000"/>
          <w:spacing w:val="-6"/>
          <w:sz w:val="44"/>
          <w:szCs w:val="44"/>
          <w:lang w:eastAsia="zh-CN"/>
        </w:rPr>
        <w:t>办公室</w:t>
      </w:r>
      <w:r>
        <w:rPr>
          <w:rStyle w:val="10"/>
          <w:rFonts w:hint="eastAsia" w:ascii="方正小标宋简体" w:hAnsi="方正小标宋简体" w:eastAsia="方正小标宋简体" w:cs="方正小标宋简体"/>
          <w:b w:val="0"/>
          <w:bCs/>
          <w:color w:val="000000"/>
          <w:spacing w:val="-6"/>
          <w:sz w:val="44"/>
          <w:szCs w:val="44"/>
        </w:rPr>
        <w:t xml:space="preserve"> 福州市文联 福州晚报</w:t>
      </w:r>
      <w:r>
        <w:rPr>
          <w:rStyle w:val="10"/>
          <w:rFonts w:hint="eastAsia" w:ascii="方正小标宋简体" w:hAnsi="方正小标宋简体" w:eastAsia="方正小标宋简体" w:cs="方正小标宋简体"/>
          <w:b w:val="0"/>
          <w:bCs/>
          <w:spacing w:val="-6"/>
          <w:sz w:val="44"/>
          <w:szCs w:val="44"/>
        </w:rPr>
        <w:t>关于举办</w:t>
      </w:r>
      <w:r>
        <w:rPr>
          <w:rStyle w:val="10"/>
          <w:rFonts w:hint="eastAsia" w:ascii="方正小标宋简体" w:hAnsi="方正小标宋简体" w:eastAsia="方正小标宋简体" w:cs="方正小标宋简体"/>
          <w:b w:val="0"/>
          <w:bCs/>
          <w:spacing w:val="-6"/>
          <w:sz w:val="44"/>
          <w:szCs w:val="44"/>
          <w:lang w:val="en-US" w:eastAsia="zh-CN"/>
        </w:rPr>
        <w:t>兰花圃第四届</w:t>
      </w:r>
      <w:r>
        <w:rPr>
          <w:rFonts w:hint="eastAsia" w:ascii="方正小标宋简体" w:hAnsi="方正小标宋简体" w:eastAsia="方正小标宋简体" w:cs="方正小标宋简体"/>
          <w:b w:val="0"/>
          <w:bCs/>
          <w:spacing w:val="-6"/>
          <w:sz w:val="44"/>
          <w:szCs w:val="44"/>
        </w:rPr>
        <w:t>福州市</w:t>
      </w:r>
      <w:r>
        <w:rPr>
          <w:rFonts w:hint="eastAsia" w:ascii="方正小标宋简体" w:hAnsi="方正小标宋简体" w:eastAsia="方正小标宋简体" w:cs="方正小标宋简体"/>
          <w:b w:val="0"/>
          <w:bCs/>
          <w:spacing w:val="-6"/>
          <w:sz w:val="44"/>
          <w:szCs w:val="44"/>
          <w:lang w:val="en-US" w:eastAsia="zh-CN"/>
        </w:rPr>
        <w:t>师生</w:t>
      </w:r>
      <w:r>
        <w:rPr>
          <w:rFonts w:hint="eastAsia" w:ascii="方正小标宋简体" w:hAnsi="方正小标宋简体" w:eastAsia="方正小标宋简体" w:cs="方正小标宋简体"/>
          <w:b w:val="0"/>
          <w:bCs/>
          <w:spacing w:val="-6"/>
          <w:sz w:val="44"/>
          <w:szCs w:val="44"/>
        </w:rPr>
        <w:t>有声</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方正小标宋简体" w:hAnsi="方正小标宋简体" w:eastAsia="方正小标宋简体" w:cs="方正小标宋简体"/>
          <w:b w:val="0"/>
          <w:bCs/>
          <w:spacing w:val="-6"/>
          <w:sz w:val="44"/>
          <w:szCs w:val="44"/>
          <w:lang w:eastAsia="zh-CN"/>
        </w:rPr>
      </w:pPr>
      <w:r>
        <w:rPr>
          <w:rFonts w:hint="eastAsia" w:ascii="方正小标宋简体" w:hAnsi="方正小标宋简体" w:eastAsia="方正小标宋简体" w:cs="方正小标宋简体"/>
          <w:b w:val="0"/>
          <w:bCs/>
          <w:spacing w:val="-6"/>
          <w:sz w:val="44"/>
          <w:szCs w:val="44"/>
        </w:rPr>
        <w:t>美文大赛</w:t>
      </w:r>
      <w:bookmarkEnd w:id="0"/>
      <w:r>
        <w:rPr>
          <w:rFonts w:hint="eastAsia" w:ascii="方正小标宋简体" w:hAnsi="方正小标宋简体" w:eastAsia="方正小标宋简体" w:cs="方正小标宋简体"/>
          <w:b w:val="0"/>
          <w:bCs/>
          <w:spacing w:val="-6"/>
          <w:sz w:val="44"/>
          <w:szCs w:val="44"/>
          <w:lang w:val="en-US" w:eastAsia="zh-CN"/>
        </w:rPr>
        <w:t>暨福州市经典诵读大赛</w:t>
      </w:r>
      <w:r>
        <w:rPr>
          <w:rFonts w:hint="eastAsia" w:ascii="方正小标宋简体" w:hAnsi="方正小标宋简体" w:eastAsia="方正小标宋简体" w:cs="方正小标宋简体"/>
          <w:b w:val="0"/>
          <w:bCs/>
          <w:spacing w:val="-6"/>
          <w:sz w:val="44"/>
          <w:szCs w:val="44"/>
        </w:rPr>
        <w:t>的</w:t>
      </w:r>
      <w:r>
        <w:rPr>
          <w:rFonts w:hint="eastAsia" w:ascii="方正小标宋简体" w:hAnsi="方正小标宋简体" w:eastAsia="方正小标宋简体" w:cs="方正小标宋简体"/>
          <w:b w:val="0"/>
          <w:bCs/>
          <w:spacing w:val="-6"/>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0"/>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Style w:val="10"/>
          <w:rFonts w:hint="eastAsia" w:ascii="仿宋_GB2312" w:hAnsi="仿宋_GB2312" w:eastAsia="仿宋_GB2312" w:cs="仿宋_GB2312"/>
          <w:sz w:val="32"/>
          <w:szCs w:val="32"/>
          <w:u w:val="none"/>
          <w:lang w:val="en-US" w:eastAsia="zh-CN"/>
        </w:rPr>
      </w:pPr>
      <w:bookmarkStart w:id="1" w:name="_Hlk66809615"/>
      <w:r>
        <w:rPr>
          <w:rStyle w:val="10"/>
          <w:rFonts w:hint="eastAsia" w:ascii="仿宋_GB2312" w:hAnsi="仿宋_GB2312" w:eastAsia="仿宋_GB2312" w:cs="仿宋_GB2312"/>
          <w:sz w:val="32"/>
          <w:szCs w:val="32"/>
          <w:u w:val="none"/>
          <w:lang w:val="en-US" w:eastAsia="zh-CN"/>
        </w:rPr>
        <w:t>各县（市）区教育局、</w:t>
      </w:r>
      <w:r>
        <w:rPr>
          <w:rFonts w:hint="eastAsia" w:ascii="仿宋_GB2312" w:hAnsi="仿宋_GB2312" w:eastAsia="仿宋_GB2312" w:cs="仿宋_GB2312"/>
          <w:color w:val="000000"/>
          <w:sz w:val="32"/>
          <w:szCs w:val="32"/>
          <w:lang w:val="en-US" w:eastAsia="zh-CN"/>
        </w:rPr>
        <w:t>高新区社会事业管理局、</w:t>
      </w:r>
      <w:r>
        <w:rPr>
          <w:rStyle w:val="10"/>
          <w:rFonts w:hint="eastAsia" w:ascii="仿宋_GB2312" w:hAnsi="仿宋_GB2312" w:eastAsia="仿宋_GB2312" w:cs="仿宋_GB2312"/>
          <w:sz w:val="32"/>
          <w:szCs w:val="32"/>
          <w:u w:val="none"/>
          <w:lang w:val="en-US" w:eastAsia="zh-CN"/>
        </w:rPr>
        <w:t>市属学校：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10"/>
          <w:rFonts w:hint="eastAsia" w:ascii="仿宋_GB2312" w:hAnsi="仿宋_GB2312" w:eastAsia="仿宋_GB2312" w:cs="仿宋_GB2312"/>
          <w:b w:val="0"/>
          <w:bCs w:val="0"/>
          <w:color w:val="000000"/>
          <w:sz w:val="32"/>
          <w:szCs w:val="32"/>
          <w:u w:val="none"/>
          <w:lang w:val="en-US" w:eastAsia="zh-CN"/>
        </w:rPr>
      </w:pPr>
      <w:r>
        <w:rPr>
          <w:rStyle w:val="10"/>
          <w:rFonts w:hint="eastAsia" w:ascii="仿宋_GB2312" w:hAnsi="仿宋_GB2312" w:eastAsia="仿宋_GB2312" w:cs="仿宋_GB2312"/>
          <w:b w:val="0"/>
          <w:bCs w:val="0"/>
          <w:color w:val="000000"/>
          <w:sz w:val="32"/>
          <w:szCs w:val="32"/>
          <w:u w:val="none"/>
          <w:lang w:val="en-US" w:eastAsia="zh-CN"/>
        </w:rPr>
        <w:t>为</w:t>
      </w: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rPr>
        <w:t>全面实施学校美育浸润行动</w:t>
      </w:r>
      <w:r>
        <w:rPr>
          <w:rStyle w:val="10"/>
          <w:rFonts w:hint="eastAsia" w:ascii="仿宋_GB2312" w:hAnsi="仿宋_GB2312" w:eastAsia="仿宋_GB2312" w:cs="仿宋_GB2312"/>
          <w:b w:val="0"/>
          <w:bCs w:val="0"/>
          <w:color w:val="000000"/>
          <w:sz w:val="32"/>
          <w:szCs w:val="32"/>
          <w:u w:val="none"/>
          <w:lang w:val="en-US" w:eastAsia="zh-CN"/>
        </w:rPr>
        <w:t>，</w:t>
      </w:r>
      <w:r>
        <w:rPr>
          <w:rStyle w:val="10"/>
          <w:rFonts w:hint="eastAsia" w:ascii="仿宋_GB2312" w:hAnsi="仿宋_GB2312" w:eastAsia="仿宋_GB2312" w:cs="仿宋_GB2312"/>
          <w:color w:val="auto"/>
          <w:sz w:val="32"/>
          <w:szCs w:val="32"/>
          <w:u w:val="none"/>
          <w:lang w:val="en-US" w:eastAsia="zh-CN"/>
        </w:rPr>
        <w:t>实施中华经典诵读工程，</w:t>
      </w:r>
      <w:r>
        <w:rPr>
          <w:rStyle w:val="10"/>
          <w:rFonts w:hint="eastAsia" w:ascii="仿宋_GB2312" w:hAnsi="仿宋_GB2312" w:eastAsia="仿宋_GB2312" w:cs="仿宋_GB2312"/>
          <w:b w:val="0"/>
          <w:bCs w:val="0"/>
          <w:color w:val="000000"/>
          <w:sz w:val="32"/>
          <w:szCs w:val="32"/>
          <w:u w:val="none"/>
          <w:lang w:val="en-US" w:eastAsia="zh-CN"/>
        </w:rPr>
        <w:t xml:space="preserve">提升广大师生、青少年的语言文字应用能力和语言文化素养，为全市师生打造语言艺术实践平台，福州市教育局、福州市文联、福州晚报拟继续举办兰花圃第四届福州市师生有声美文大赛暨福州市经典诵读大赛的通知，现将有关事宜通知如下：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0"/>
        <w:rPr>
          <w:rStyle w:val="10"/>
          <w:rFonts w:hint="eastAsia" w:ascii="黑体" w:hAnsi="黑体" w:eastAsia="黑体" w:cs="黑体"/>
          <w:b w:val="0"/>
          <w:bCs w:val="0"/>
          <w:color w:val="auto"/>
          <w:sz w:val="32"/>
          <w:szCs w:val="32"/>
          <w:u w:val="none"/>
          <w:lang w:val="en-US" w:eastAsia="zh-CN"/>
        </w:rPr>
      </w:pPr>
      <w:r>
        <w:rPr>
          <w:rStyle w:val="10"/>
          <w:rFonts w:hint="eastAsia" w:ascii="黑体" w:hAnsi="黑体" w:eastAsia="黑体" w:cs="黑体"/>
          <w:b w:val="0"/>
          <w:bCs w:val="0"/>
          <w:color w:val="auto"/>
          <w:sz w:val="32"/>
          <w:szCs w:val="32"/>
          <w:u w:val="none"/>
          <w:lang w:eastAsia="zh-CN"/>
        </w:rPr>
        <w:t>一、</w:t>
      </w:r>
      <w:r>
        <w:rPr>
          <w:rStyle w:val="10"/>
          <w:rFonts w:hint="eastAsia" w:ascii="黑体" w:hAnsi="黑体" w:eastAsia="黑体" w:cs="黑体"/>
          <w:b w:val="0"/>
          <w:bCs w:val="0"/>
          <w:color w:val="auto"/>
          <w:sz w:val="32"/>
          <w:szCs w:val="32"/>
          <w:u w:val="none"/>
        </w:rPr>
        <w:t>大赛主题</w:t>
      </w:r>
      <w:bookmarkEnd w:id="1"/>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0"/>
        <w:rPr>
          <w:rStyle w:val="10"/>
          <w:rFonts w:hint="eastAsia" w:ascii="仿宋_GB2312" w:hAnsi="仿宋_GB2312" w:eastAsia="仿宋_GB2312" w:cs="仿宋_GB2312"/>
          <w:color w:val="auto"/>
          <w:kern w:val="2"/>
          <w:sz w:val="32"/>
          <w:szCs w:val="32"/>
          <w:u w:val="none"/>
          <w:lang w:val="en-US" w:eastAsia="zh-CN" w:bidi="ar-SA"/>
        </w:rPr>
      </w:pPr>
      <w:r>
        <w:rPr>
          <w:rStyle w:val="10"/>
          <w:rFonts w:hint="eastAsia" w:ascii="仿宋_GB2312" w:hAnsi="仿宋_GB2312" w:eastAsia="仿宋_GB2312" w:cs="仿宋_GB2312"/>
          <w:color w:val="auto"/>
          <w:sz w:val="32"/>
          <w:szCs w:val="32"/>
          <w:u w:val="none"/>
          <w:lang w:val="en-US" w:eastAsia="zh-CN"/>
        </w:rPr>
        <w:t xml:space="preserve">“诵闽都，话经典”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0"/>
        <w:rPr>
          <w:rStyle w:val="10"/>
          <w:rFonts w:hint="eastAsia" w:ascii="黑体" w:hAnsi="黑体" w:eastAsia="黑体" w:cs="黑体"/>
          <w:b w:val="0"/>
          <w:bCs w:val="0"/>
          <w:color w:val="000000"/>
          <w:sz w:val="32"/>
          <w:szCs w:val="32"/>
          <w:u w:val="none"/>
          <w:lang w:eastAsia="zh-CN"/>
        </w:rPr>
      </w:pPr>
      <w:r>
        <w:rPr>
          <w:rStyle w:val="10"/>
          <w:rFonts w:hint="eastAsia" w:ascii="黑体" w:hAnsi="黑体" w:eastAsia="黑体" w:cs="黑体"/>
          <w:b w:val="0"/>
          <w:bCs w:val="0"/>
          <w:color w:val="000000"/>
          <w:sz w:val="32"/>
          <w:szCs w:val="32"/>
          <w:u w:val="none"/>
          <w:lang w:eastAsia="zh-CN"/>
        </w:rPr>
        <w:t>二、组织单位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10"/>
          <w:rFonts w:hint="eastAsia" w:ascii="仿宋_GB2312" w:hAnsi="仿宋_GB2312" w:eastAsia="仿宋_GB2312" w:cs="仿宋_GB2312"/>
          <w:color w:val="000000"/>
          <w:sz w:val="32"/>
          <w:szCs w:val="32"/>
          <w:u w:val="none"/>
        </w:rPr>
      </w:pPr>
      <w:r>
        <w:rPr>
          <w:rStyle w:val="10"/>
          <w:rFonts w:hint="eastAsia" w:ascii="仿宋_GB2312" w:hAnsi="仿宋_GB2312" w:eastAsia="仿宋_GB2312" w:cs="仿宋_GB2312"/>
          <w:color w:val="000000"/>
          <w:sz w:val="32"/>
          <w:szCs w:val="32"/>
          <w:u w:val="none"/>
        </w:rPr>
        <w:t>1.主办单位：</w:t>
      </w:r>
      <w:bookmarkStart w:id="2" w:name="_Hlk66810399"/>
      <w:r>
        <w:rPr>
          <w:rStyle w:val="10"/>
          <w:rFonts w:hint="eastAsia" w:ascii="仿宋_GB2312" w:hAnsi="仿宋_GB2312" w:eastAsia="仿宋_GB2312" w:cs="仿宋_GB2312"/>
          <w:color w:val="000000"/>
          <w:sz w:val="32"/>
          <w:szCs w:val="32"/>
          <w:u w:val="none"/>
        </w:rPr>
        <w:t>福州市教育局、福州市文联、福州晚报；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10"/>
          <w:rFonts w:hint="eastAsia" w:ascii="仿宋_GB2312" w:hAnsi="仿宋_GB2312" w:eastAsia="仿宋_GB2312" w:cs="仿宋_GB2312"/>
          <w:color w:val="000000"/>
          <w:sz w:val="32"/>
          <w:szCs w:val="32"/>
          <w:u w:val="none"/>
        </w:rPr>
      </w:pPr>
      <w:r>
        <w:rPr>
          <w:rStyle w:val="10"/>
          <w:rFonts w:hint="eastAsia" w:ascii="仿宋_GB2312" w:hAnsi="仿宋_GB2312" w:eastAsia="仿宋_GB2312" w:cs="仿宋_GB2312"/>
          <w:color w:val="000000"/>
          <w:sz w:val="32"/>
          <w:szCs w:val="32"/>
          <w:u w:val="none"/>
        </w:rPr>
        <w:t>2.</w:t>
      </w:r>
      <w:bookmarkEnd w:id="2"/>
      <w:r>
        <w:rPr>
          <w:rStyle w:val="10"/>
          <w:rFonts w:hint="eastAsia" w:ascii="仿宋_GB2312" w:hAnsi="仿宋_GB2312" w:eastAsia="仿宋_GB2312" w:cs="仿宋_GB2312"/>
          <w:color w:val="000000"/>
          <w:sz w:val="32"/>
          <w:szCs w:val="32"/>
          <w:u w:val="none"/>
        </w:rPr>
        <w:t>大赛机构：“兰花圃”有声美文大赛组委会（以下简称“大赛组委会”）</w:t>
      </w:r>
      <w:r>
        <w:rPr>
          <w:rStyle w:val="10"/>
          <w:rFonts w:hint="eastAsia" w:ascii="仿宋_GB2312" w:hAnsi="仿宋_GB2312" w:eastAsia="仿宋_GB2312" w:cs="仿宋_GB2312"/>
          <w:color w:val="000000"/>
          <w:sz w:val="32"/>
          <w:szCs w:val="32"/>
          <w:u w:val="none"/>
          <w:lang w:eastAsia="zh-CN"/>
        </w:rPr>
        <w:t>，</w:t>
      </w:r>
      <w:r>
        <w:rPr>
          <w:rStyle w:val="10"/>
          <w:rFonts w:hint="eastAsia" w:ascii="仿宋_GB2312" w:hAnsi="仿宋_GB2312" w:eastAsia="仿宋_GB2312" w:cs="仿宋_GB2312"/>
          <w:color w:val="000000"/>
          <w:sz w:val="32"/>
          <w:szCs w:val="32"/>
          <w:u w:val="none"/>
        </w:rPr>
        <w:t>组委会下设评审专家团</w:t>
      </w:r>
      <w:r>
        <w:rPr>
          <w:rStyle w:val="10"/>
          <w:rFonts w:hint="eastAsia" w:ascii="仿宋_GB2312" w:hAnsi="仿宋_GB2312" w:eastAsia="仿宋_GB2312" w:cs="仿宋_GB2312"/>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10"/>
          <w:rFonts w:hint="eastAsia" w:ascii="仿宋_GB2312" w:hAnsi="仿宋_GB2312" w:eastAsia="仿宋_GB2312" w:cs="仿宋_GB2312"/>
          <w:b/>
          <w:color w:val="000000"/>
          <w:sz w:val="32"/>
          <w:szCs w:val="32"/>
          <w:u w:val="none"/>
        </w:rPr>
      </w:pPr>
      <w:r>
        <w:rPr>
          <w:rStyle w:val="10"/>
          <w:rFonts w:hint="eastAsia" w:ascii="仿宋_GB2312" w:hAnsi="仿宋_GB2312" w:eastAsia="仿宋_GB2312" w:cs="仿宋_GB2312"/>
          <w:color w:val="000000"/>
          <w:sz w:val="32"/>
          <w:szCs w:val="32"/>
          <w:u w:val="none"/>
        </w:rPr>
        <w:t>3.大赛执行：</w:t>
      </w:r>
      <w:r>
        <w:rPr>
          <w:rStyle w:val="10"/>
          <w:rFonts w:hint="eastAsia" w:ascii="仿宋_GB2312" w:hAnsi="仿宋_GB2312" w:eastAsia="仿宋_GB2312" w:cs="仿宋_GB2312"/>
          <w:color w:val="auto"/>
          <w:sz w:val="32"/>
          <w:szCs w:val="32"/>
          <w:u w:val="none"/>
        </w:rPr>
        <w:t>福州晚报</w:t>
      </w:r>
      <w:r>
        <w:rPr>
          <w:rStyle w:val="10"/>
          <w:rFonts w:hint="eastAsia" w:ascii="仿宋_GB2312" w:hAnsi="仿宋_GB2312" w:eastAsia="仿宋_GB2312" w:cs="仿宋_GB2312"/>
          <w:color w:val="auto"/>
          <w:sz w:val="32"/>
          <w:szCs w:val="32"/>
          <w:u w:val="none"/>
          <w:lang w:val="en-US" w:eastAsia="zh-CN"/>
        </w:rPr>
        <w:t>新媒体中心</w:t>
      </w:r>
      <w:r>
        <w:rPr>
          <w:rStyle w:val="10"/>
          <w:rFonts w:hint="eastAsia" w:ascii="仿宋_GB2312" w:hAnsi="仿宋_GB2312" w:eastAsia="仿宋_GB2312" w:cs="仿宋_GB2312"/>
          <w:color w:val="000000"/>
          <w:sz w:val="32"/>
          <w:szCs w:val="32"/>
          <w:u w:val="none"/>
        </w:rPr>
        <w:t xml:space="preserve">“兰花圃·大美国艺”赛事平台。  </w:t>
      </w:r>
      <w:r>
        <w:rPr>
          <w:rStyle w:val="10"/>
          <w:rFonts w:hint="eastAsia" w:ascii="仿宋_GB2312" w:hAnsi="仿宋_GB2312" w:eastAsia="仿宋_GB2312" w:cs="仿宋_GB2312"/>
          <w:b/>
          <w:color w:val="000000"/>
          <w:sz w:val="32"/>
          <w:szCs w:val="32"/>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0"/>
        <w:rPr>
          <w:rStyle w:val="10"/>
          <w:rFonts w:hint="eastAsia" w:ascii="黑体" w:hAnsi="黑体" w:eastAsia="黑体" w:cs="黑体"/>
          <w:b w:val="0"/>
          <w:bCs w:val="0"/>
          <w:color w:val="000000"/>
          <w:sz w:val="32"/>
          <w:szCs w:val="32"/>
          <w:u w:val="none"/>
          <w:lang w:eastAsia="zh-CN"/>
        </w:rPr>
      </w:pPr>
      <w:r>
        <w:rPr>
          <w:rStyle w:val="10"/>
          <w:rFonts w:hint="eastAsia" w:ascii="黑体" w:hAnsi="黑体" w:eastAsia="黑体" w:cs="黑体"/>
          <w:b w:val="0"/>
          <w:bCs w:val="0"/>
          <w:color w:val="000000"/>
          <w:sz w:val="32"/>
          <w:szCs w:val="32"/>
          <w:u w:val="none"/>
          <w:lang w:eastAsia="zh-CN"/>
        </w:rPr>
        <w:t>三、</w:t>
      </w:r>
      <w:bookmarkStart w:id="3" w:name="_Hlk64885835"/>
      <w:bookmarkStart w:id="4" w:name="_Hlk66812421"/>
      <w:r>
        <w:rPr>
          <w:rStyle w:val="10"/>
          <w:rFonts w:hint="eastAsia" w:ascii="黑体" w:hAnsi="黑体" w:eastAsia="黑体" w:cs="黑体"/>
          <w:b w:val="0"/>
          <w:bCs w:val="0"/>
          <w:color w:val="000000"/>
          <w:sz w:val="32"/>
          <w:szCs w:val="32"/>
          <w:u w:val="none"/>
          <w:lang w:eastAsia="zh-CN"/>
        </w:rPr>
        <w:t>参赛对象</w:t>
      </w:r>
    </w:p>
    <w:bookmarkEnd w:id="3"/>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Style w:val="10"/>
          <w:rFonts w:hint="eastAsia" w:ascii="仿宋_GB2312" w:hAnsi="仿宋_GB2312" w:eastAsia="仿宋_GB2312" w:cs="仿宋_GB2312"/>
          <w:color w:val="000000"/>
          <w:sz w:val="32"/>
          <w:szCs w:val="32"/>
          <w:u w:val="none"/>
        </w:rPr>
      </w:pPr>
      <w:r>
        <w:rPr>
          <w:rStyle w:val="10"/>
          <w:rFonts w:hint="eastAsia" w:ascii="仿宋_GB2312" w:hAnsi="仿宋_GB2312" w:eastAsia="仿宋_GB2312" w:cs="仿宋_GB2312"/>
          <w:color w:val="000000"/>
          <w:sz w:val="32"/>
          <w:szCs w:val="32"/>
          <w:u w:val="none"/>
        </w:rPr>
        <w:t>1.</w:t>
      </w:r>
      <w:r>
        <w:rPr>
          <w:rStyle w:val="10"/>
          <w:rFonts w:hint="eastAsia" w:ascii="仿宋_GB2312" w:hAnsi="仿宋_GB2312" w:eastAsia="仿宋_GB2312" w:cs="仿宋_GB2312"/>
          <w:color w:val="000000"/>
          <w:sz w:val="32"/>
          <w:szCs w:val="32"/>
          <w:u w:val="none"/>
          <w:lang w:val="en-US" w:eastAsia="zh-CN"/>
        </w:rPr>
        <w:t>小学组：（1）</w:t>
      </w:r>
      <w:r>
        <w:rPr>
          <w:rStyle w:val="10"/>
          <w:rFonts w:hint="eastAsia" w:ascii="仿宋_GB2312" w:hAnsi="仿宋_GB2312" w:eastAsia="仿宋_GB2312" w:cs="仿宋_GB2312"/>
          <w:color w:val="000000"/>
          <w:sz w:val="32"/>
          <w:szCs w:val="32"/>
          <w:u w:val="none"/>
        </w:rPr>
        <w:t>青苗组：一年级、二年级；</w:t>
      </w:r>
      <w:r>
        <w:rPr>
          <w:rStyle w:val="10"/>
          <w:rFonts w:hint="eastAsia" w:ascii="仿宋_GB2312" w:hAnsi="仿宋_GB2312" w:eastAsia="仿宋_GB2312" w:cs="仿宋_GB2312"/>
          <w:color w:val="000000"/>
          <w:sz w:val="32"/>
          <w:szCs w:val="32"/>
          <w:u w:val="none"/>
          <w:lang w:eastAsia="zh-CN"/>
        </w:rPr>
        <w:t>（</w:t>
      </w:r>
      <w:r>
        <w:rPr>
          <w:rStyle w:val="10"/>
          <w:rFonts w:hint="eastAsia" w:ascii="仿宋_GB2312" w:hAnsi="仿宋_GB2312" w:eastAsia="仿宋_GB2312" w:cs="仿宋_GB2312"/>
          <w:color w:val="000000"/>
          <w:sz w:val="32"/>
          <w:szCs w:val="32"/>
          <w:u w:val="none"/>
          <w:lang w:val="en-US" w:eastAsia="zh-CN"/>
        </w:rPr>
        <w:t>2</w:t>
      </w:r>
      <w:r>
        <w:rPr>
          <w:rStyle w:val="10"/>
          <w:rFonts w:hint="eastAsia" w:ascii="仿宋_GB2312" w:hAnsi="仿宋_GB2312" w:eastAsia="仿宋_GB2312" w:cs="仿宋_GB2312"/>
          <w:color w:val="000000"/>
          <w:sz w:val="32"/>
          <w:szCs w:val="32"/>
          <w:u w:val="none"/>
          <w:lang w:eastAsia="zh-CN"/>
        </w:rPr>
        <w:t>）</w:t>
      </w:r>
      <w:r>
        <w:rPr>
          <w:rStyle w:val="10"/>
          <w:rFonts w:hint="eastAsia" w:ascii="仿宋_GB2312" w:hAnsi="仿宋_GB2312" w:eastAsia="仿宋_GB2312" w:cs="仿宋_GB2312"/>
          <w:color w:val="000000"/>
          <w:sz w:val="32"/>
          <w:szCs w:val="32"/>
          <w:u w:val="none"/>
          <w:lang w:val="en-US" w:eastAsia="zh-CN"/>
        </w:rPr>
        <w:t>成长</w:t>
      </w:r>
      <w:r>
        <w:rPr>
          <w:rStyle w:val="10"/>
          <w:rFonts w:hint="eastAsia" w:ascii="仿宋_GB2312" w:hAnsi="仿宋_GB2312" w:eastAsia="仿宋_GB2312" w:cs="仿宋_GB2312"/>
          <w:color w:val="000000"/>
          <w:sz w:val="32"/>
          <w:szCs w:val="32"/>
          <w:u w:val="none"/>
        </w:rPr>
        <w:t>组：三年级</w:t>
      </w:r>
      <w:r>
        <w:rPr>
          <w:rStyle w:val="10"/>
          <w:rFonts w:hint="eastAsia" w:ascii="仿宋_GB2312" w:hAnsi="仿宋_GB2312" w:eastAsia="仿宋_GB2312" w:cs="仿宋_GB2312"/>
          <w:color w:val="000000"/>
          <w:sz w:val="32"/>
          <w:szCs w:val="32"/>
          <w:u w:val="none"/>
          <w:lang w:val="en-US" w:eastAsia="zh-CN"/>
        </w:rPr>
        <w:t>-六年级</w:t>
      </w:r>
      <w:r>
        <w:rPr>
          <w:rStyle w:val="10"/>
          <w:rFonts w:hint="eastAsia" w:ascii="仿宋_GB2312" w:hAnsi="仿宋_GB2312" w:eastAsia="仿宋_GB2312" w:cs="仿宋_GB2312"/>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Style w:val="10"/>
          <w:rFonts w:hint="eastAsia" w:ascii="仿宋_GB2312" w:hAnsi="仿宋_GB2312" w:eastAsia="仿宋_GB2312" w:cs="仿宋_GB2312"/>
          <w:color w:val="000000"/>
          <w:sz w:val="32"/>
          <w:szCs w:val="32"/>
          <w:u w:val="none"/>
          <w:lang w:val="en-US" w:eastAsia="zh-CN"/>
        </w:rPr>
      </w:pPr>
      <w:r>
        <w:rPr>
          <w:rStyle w:val="10"/>
          <w:rFonts w:hint="eastAsia" w:ascii="仿宋_GB2312" w:hAnsi="仿宋_GB2312" w:eastAsia="仿宋_GB2312" w:cs="仿宋_GB2312"/>
          <w:color w:val="000000"/>
          <w:sz w:val="32"/>
          <w:szCs w:val="32"/>
          <w:u w:val="none"/>
          <w:lang w:val="en-US" w:eastAsia="zh-CN"/>
        </w:rPr>
        <w:t>2</w:t>
      </w:r>
      <w:r>
        <w:rPr>
          <w:rStyle w:val="10"/>
          <w:rFonts w:hint="eastAsia" w:ascii="仿宋_GB2312" w:hAnsi="仿宋_GB2312" w:eastAsia="仿宋_GB2312" w:cs="仿宋_GB2312"/>
          <w:color w:val="000000"/>
          <w:sz w:val="32"/>
          <w:szCs w:val="32"/>
          <w:u w:val="none"/>
        </w:rPr>
        <w:t>.</w:t>
      </w:r>
      <w:r>
        <w:rPr>
          <w:rStyle w:val="10"/>
          <w:rFonts w:hint="eastAsia" w:ascii="仿宋_GB2312" w:hAnsi="仿宋_GB2312" w:eastAsia="仿宋_GB2312" w:cs="仿宋_GB2312"/>
          <w:color w:val="000000"/>
          <w:sz w:val="32"/>
          <w:szCs w:val="32"/>
          <w:u w:val="none"/>
          <w:lang w:val="en-US" w:eastAsia="zh-CN"/>
        </w:rPr>
        <w:t>中学组：七年级到九年级学生、普高学生</w:t>
      </w:r>
      <w:bookmarkEnd w:id="4"/>
      <w:bookmarkStart w:id="5" w:name="_Hlk64886124"/>
      <w:r>
        <w:rPr>
          <w:rStyle w:val="10"/>
          <w:rFonts w:hint="eastAsia" w:ascii="仿宋_GB2312" w:hAnsi="仿宋_GB2312" w:eastAsia="仿宋_GB2312" w:cs="仿宋_GB2312"/>
          <w:color w:val="000000"/>
          <w:sz w:val="32"/>
          <w:szCs w:val="32"/>
          <w:u w:val="none"/>
          <w:lang w:val="en-US" w:eastAsia="zh-CN"/>
        </w:rPr>
        <w:t>，职高在校生；</w:t>
      </w:r>
    </w:p>
    <w:p>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lang w:val="en-US" w:eastAsia="zh-CN"/>
        </w:rPr>
      </w:pPr>
      <w:r>
        <w:rPr>
          <w:rStyle w:val="10"/>
          <w:rFonts w:hint="eastAsia" w:ascii="仿宋_GB2312" w:hAnsi="仿宋_GB2312" w:eastAsia="仿宋_GB2312" w:cs="仿宋_GB2312"/>
          <w:color w:val="000000"/>
          <w:sz w:val="32"/>
          <w:szCs w:val="32"/>
          <w:u w:val="none"/>
          <w:lang w:val="en-US" w:eastAsia="zh-CN"/>
        </w:rPr>
        <w:t xml:space="preserve">   </w:t>
      </w:r>
      <w:r>
        <w:rPr>
          <w:rStyle w:val="10"/>
          <w:rFonts w:hint="eastAsia" w:ascii="仿宋_GB2312" w:hAnsi="仿宋_GB2312" w:eastAsia="仿宋_GB2312" w:cs="仿宋_GB2312"/>
          <w:color w:val="FF0000"/>
          <w:sz w:val="32"/>
          <w:szCs w:val="32"/>
          <w:u w:val="none"/>
          <w:lang w:val="en-US" w:eastAsia="zh-CN"/>
        </w:rPr>
        <w:t xml:space="preserve"> </w:t>
      </w:r>
      <w:r>
        <w:rPr>
          <w:rStyle w:val="10"/>
          <w:rFonts w:hint="eastAsia" w:ascii="仿宋_GB2312" w:hAnsi="仿宋_GB2312" w:eastAsia="仿宋_GB2312" w:cs="仿宋_GB2312"/>
          <w:color w:val="000000"/>
          <w:sz w:val="32"/>
          <w:szCs w:val="32"/>
          <w:u w:val="none"/>
          <w:lang w:val="en-US" w:eastAsia="zh-CN"/>
        </w:rPr>
        <w:t>3.高校组：</w:t>
      </w:r>
      <w:r>
        <w:rPr>
          <w:rFonts w:hint="eastAsia" w:ascii="仿宋_GB2312" w:hAnsi="仿宋_GB2312" w:eastAsia="仿宋_GB2312" w:cs="仿宋_GB2312"/>
          <w:color w:val="000000"/>
          <w:kern w:val="0"/>
          <w:sz w:val="32"/>
          <w:szCs w:val="32"/>
        </w:rPr>
        <w:t>含</w:t>
      </w:r>
      <w:r>
        <w:rPr>
          <w:rFonts w:hint="eastAsia" w:ascii="仿宋_GB2312" w:hAnsi="仿宋_GB2312" w:eastAsia="仿宋_GB2312" w:cs="仿宋_GB2312"/>
          <w:color w:val="000000"/>
          <w:kern w:val="0"/>
          <w:sz w:val="32"/>
          <w:szCs w:val="32"/>
          <w:lang w:eastAsia="zh-CN"/>
        </w:rPr>
        <w:t>大专、本科、</w:t>
      </w:r>
      <w:r>
        <w:rPr>
          <w:rFonts w:hint="eastAsia" w:ascii="仿宋_GB2312" w:hAnsi="仿宋_GB2312" w:eastAsia="仿宋_GB2312" w:cs="仿宋_GB2312"/>
          <w:color w:val="000000"/>
          <w:kern w:val="0"/>
          <w:sz w:val="32"/>
          <w:szCs w:val="32"/>
        </w:rPr>
        <w:t>研究生、留学生</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tabs>
          <w:tab w:val="left" w:pos="599"/>
        </w:tabs>
        <w:kinsoku/>
        <w:wordWrap/>
        <w:overflowPunct/>
        <w:topLinePunct w:val="0"/>
        <w:autoSpaceDE/>
        <w:autoSpaceDN/>
        <w:bidi w:val="0"/>
        <w:adjustRightInd/>
        <w:snapToGrid/>
        <w:spacing w:line="500" w:lineRule="exact"/>
        <w:ind w:firstLine="640" w:firstLineChars="200"/>
        <w:textAlignment w:val="auto"/>
        <w:outlineLvl w:val="1"/>
        <w:rPr>
          <w:rStyle w:val="10"/>
          <w:rFonts w:hint="eastAsia" w:ascii="仿宋_GB2312" w:hAnsi="仿宋_GB2312" w:eastAsia="仿宋_GB2312" w:cs="仿宋_GB2312"/>
          <w:color w:val="000000"/>
          <w:sz w:val="32"/>
          <w:szCs w:val="32"/>
          <w:u w:val="none"/>
          <w:lang w:val="en-US" w:eastAsia="zh-CN"/>
        </w:rPr>
      </w:pPr>
      <w:r>
        <w:rPr>
          <w:rStyle w:val="10"/>
          <w:rFonts w:hint="eastAsia" w:ascii="仿宋_GB2312" w:hAnsi="仿宋_GB2312" w:eastAsia="仿宋_GB2312" w:cs="仿宋_GB2312"/>
          <w:color w:val="000000"/>
          <w:sz w:val="32"/>
          <w:szCs w:val="32"/>
          <w:u w:val="none"/>
          <w:lang w:val="en-US" w:eastAsia="zh-CN"/>
        </w:rPr>
        <w:t>4.教师组；在职教师；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0"/>
        <w:rPr>
          <w:rStyle w:val="10"/>
          <w:rFonts w:hint="eastAsia" w:ascii="黑体" w:hAnsi="黑体" w:eastAsia="黑体" w:cs="黑体"/>
          <w:b w:val="0"/>
          <w:bCs w:val="0"/>
          <w:color w:val="000000"/>
          <w:sz w:val="32"/>
          <w:szCs w:val="32"/>
          <w:u w:val="none"/>
          <w:lang w:eastAsia="zh-CN"/>
        </w:rPr>
      </w:pPr>
      <w:r>
        <w:rPr>
          <w:rStyle w:val="10"/>
          <w:rFonts w:hint="eastAsia" w:ascii="黑体" w:hAnsi="黑体" w:eastAsia="黑体" w:cs="黑体"/>
          <w:b w:val="0"/>
          <w:bCs w:val="0"/>
          <w:color w:val="000000"/>
          <w:sz w:val="32"/>
          <w:szCs w:val="32"/>
          <w:u w:val="none"/>
          <w:lang w:eastAsia="zh-CN"/>
        </w:rPr>
        <w:t>四、作品要求</w:t>
      </w:r>
    </w:p>
    <w:bookmarkEnd w:id="5"/>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Fonts w:hint="eastAsia" w:ascii="楷体_GB2312" w:hAnsi="楷体_GB2312" w:eastAsia="楷体_GB2312" w:cs="楷体_GB2312"/>
          <w:color w:val="000000"/>
          <w:sz w:val="32"/>
          <w:szCs w:val="32"/>
          <w:u w:val="none"/>
          <w:lang w:val="en-US" w:eastAsia="zh-CN"/>
        </w:rPr>
      </w:pPr>
      <w:bookmarkStart w:id="6" w:name="_Hlk64886234"/>
      <w:bookmarkStart w:id="7" w:name="_Hlk66812305"/>
      <w:r>
        <w:rPr>
          <w:rStyle w:val="10"/>
          <w:rFonts w:hint="eastAsia" w:ascii="楷体_GB2312" w:hAnsi="楷体_GB2312" w:eastAsia="楷体_GB2312" w:cs="楷体_GB2312"/>
          <w:b w:val="0"/>
          <w:bCs w:val="0"/>
          <w:color w:val="000000"/>
          <w:sz w:val="32"/>
          <w:szCs w:val="32"/>
          <w:u w:val="none"/>
          <w:lang w:val="en-US" w:eastAsia="zh-CN"/>
        </w:rPr>
        <w:t>1.作品主题内</w:t>
      </w:r>
      <w:r>
        <w:rPr>
          <w:rStyle w:val="10"/>
          <w:rFonts w:hint="eastAsia" w:ascii="楷体_GB2312" w:hAnsi="楷体_GB2312" w:eastAsia="楷体_GB2312" w:cs="楷体_GB2312"/>
          <w:b w:val="0"/>
          <w:bCs w:val="0"/>
          <w:color w:val="000000"/>
          <w:sz w:val="32"/>
          <w:szCs w:val="32"/>
          <w:u w:val="none"/>
        </w:rPr>
        <w:t>容</w:t>
      </w:r>
      <w:r>
        <w:rPr>
          <w:rStyle w:val="10"/>
          <w:rFonts w:hint="eastAsia" w:ascii="楷体_GB2312" w:hAnsi="楷体_GB2312" w:eastAsia="楷体_GB2312" w:cs="楷体_GB2312"/>
          <w:b w:val="0"/>
          <w:bCs w:val="0"/>
          <w:color w:val="000000"/>
          <w:sz w:val="32"/>
          <w:szCs w:val="32"/>
          <w:u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70" w:leftChars="0" w:firstLine="560" w:firstLineChars="0"/>
        <w:textAlignment w:val="auto"/>
        <w:rPr>
          <w:rStyle w:val="10"/>
          <w:rFonts w:hint="eastAsia" w:ascii="仿宋_GB2312" w:hAnsi="仿宋_GB2312" w:eastAsia="仿宋_GB2312" w:cs="仿宋_GB2312"/>
          <w:color w:val="000000"/>
          <w:kern w:val="2"/>
          <w:sz w:val="32"/>
          <w:szCs w:val="32"/>
          <w:u w:val="none"/>
          <w:lang w:val="en-US" w:eastAsia="zh-CN" w:bidi="ar-SA"/>
        </w:rPr>
      </w:pPr>
      <w:r>
        <w:rPr>
          <w:rStyle w:val="10"/>
          <w:rFonts w:hint="eastAsia" w:ascii="仿宋_GB2312" w:hAnsi="仿宋_GB2312" w:eastAsia="仿宋_GB2312" w:cs="仿宋_GB2312"/>
          <w:color w:val="000000"/>
          <w:sz w:val="32"/>
          <w:szCs w:val="32"/>
          <w:u w:val="none"/>
          <w:lang w:val="en-US" w:eastAsia="zh-CN"/>
        </w:rPr>
        <w:t>讲好爱国故事，传承红色基因。参赛选手围绕祖国发展的不同阶段，深刻围绕</w:t>
      </w:r>
      <w:r>
        <w:rPr>
          <w:rStyle w:val="10"/>
          <w:rFonts w:hint="eastAsia" w:ascii="仿宋_GB2312" w:hAnsi="仿宋_GB2312" w:eastAsia="仿宋_GB2312" w:cs="仿宋_GB2312"/>
          <w:color w:val="000000"/>
          <w:kern w:val="2"/>
          <w:sz w:val="32"/>
          <w:szCs w:val="32"/>
          <w:u w:val="none"/>
          <w:lang w:val="en-US" w:eastAsia="zh-CN" w:bidi="ar-SA"/>
        </w:rPr>
        <w:t>勇于拼搏、自强不息、无私奉献、无怨无悔的爱国故事进行有声诵读，展现福州师生弘扬爱国主义精神,培育青少年的红色基因健康向上的精神面貌。</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70" w:leftChars="0" w:firstLine="560" w:firstLineChars="0"/>
        <w:textAlignment w:val="auto"/>
        <w:rPr>
          <w:rStyle w:val="10"/>
          <w:rFonts w:hint="eastAsia" w:ascii="仿宋_GB2312" w:hAnsi="仿宋_GB2312" w:eastAsia="仿宋_GB2312" w:cs="仿宋_GB2312"/>
          <w:color w:val="000000"/>
          <w:sz w:val="32"/>
          <w:szCs w:val="32"/>
          <w:u w:val="none"/>
          <w:lang w:val="en-US" w:eastAsia="zh-CN"/>
        </w:rPr>
      </w:pPr>
      <w:r>
        <w:rPr>
          <w:rStyle w:val="10"/>
          <w:rFonts w:hint="eastAsia" w:ascii="仿宋_GB2312" w:hAnsi="仿宋_GB2312" w:eastAsia="仿宋_GB2312" w:cs="仿宋_GB2312"/>
          <w:color w:val="000000"/>
          <w:sz w:val="32"/>
          <w:szCs w:val="32"/>
          <w:u w:val="none"/>
          <w:lang w:val="en-US" w:eastAsia="zh-CN"/>
        </w:rPr>
        <w:t>讲好福州家乡故事，让福文化“活”起来。参赛选手紧紧围绕福州千年的城市文明与悠久的历史，深入挖掘古厝故事，通过有声讲述、美文创作、诵读经典与当代作家关于闽都的文学作品等方式传承福州“海纳百川，有容乃大”的城市精神与文化底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10"/>
          <w:rFonts w:hint="eastAsia" w:ascii="仿宋_GB2312" w:hAnsi="仿宋_GB2312" w:eastAsia="仿宋_GB2312" w:cs="仿宋_GB2312"/>
          <w:b w:val="0"/>
          <w:bCs w:val="0"/>
          <w:color w:val="000000"/>
          <w:sz w:val="32"/>
          <w:szCs w:val="32"/>
          <w:u w:val="none"/>
          <w:lang w:val="en-US" w:eastAsia="zh-CN"/>
        </w:rPr>
      </w:pPr>
      <w:r>
        <w:rPr>
          <w:rStyle w:val="10"/>
          <w:rFonts w:hint="eastAsia" w:ascii="仿宋_GB2312" w:hAnsi="仿宋_GB2312" w:eastAsia="仿宋_GB2312" w:cs="仿宋_GB2312"/>
          <w:b w:val="0"/>
          <w:bCs w:val="0"/>
          <w:color w:val="000000"/>
          <w:sz w:val="32"/>
          <w:szCs w:val="32"/>
          <w:u w:val="none"/>
          <w:lang w:val="en-US" w:eastAsia="zh-CN"/>
        </w:rPr>
        <w:t>（3）讲好中华民族传统文化与传统美德。参赛选手围绕传承千年的中华传统文化、经典故事与传统美德，进行有声讲述，汲取中国传统文化的精髓，提高文化素养，规范道德行为意识，继承和弘扬中华民族的优秀文化传统。</w:t>
      </w:r>
    </w:p>
    <w:bookmarkEnd w:id="6"/>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Style w:val="10"/>
          <w:rFonts w:hint="eastAsia" w:ascii="仿宋_GB2312" w:hAnsi="仿宋_GB2312" w:eastAsia="仿宋_GB2312" w:cs="仿宋_GB2312"/>
          <w:color w:val="000000"/>
          <w:sz w:val="32"/>
          <w:szCs w:val="32"/>
        </w:rPr>
      </w:pPr>
      <w:r>
        <w:rPr>
          <w:rStyle w:val="10"/>
          <w:rFonts w:hint="eastAsia" w:ascii="楷体_GB2312" w:hAnsi="楷体_GB2312" w:eastAsia="楷体_GB2312" w:cs="楷体_GB2312"/>
          <w:b w:val="0"/>
          <w:bCs/>
          <w:color w:val="000000"/>
          <w:sz w:val="32"/>
          <w:szCs w:val="32"/>
          <w:u w:val="none"/>
          <w:lang w:val="en-US" w:eastAsia="zh-CN"/>
        </w:rPr>
        <w:t>2.</w:t>
      </w:r>
      <w:bookmarkStart w:id="8" w:name="_Hlk66791306"/>
      <w:r>
        <w:rPr>
          <w:rStyle w:val="10"/>
          <w:rFonts w:hint="eastAsia" w:ascii="楷体_GB2312" w:hAnsi="楷体_GB2312" w:eastAsia="楷体_GB2312" w:cs="楷体_GB2312"/>
          <w:b w:val="0"/>
          <w:bCs/>
          <w:color w:val="000000"/>
          <w:sz w:val="32"/>
          <w:szCs w:val="32"/>
          <w:u w:val="none"/>
          <w:lang w:val="en-US" w:eastAsia="zh-CN"/>
        </w:rPr>
        <w:t>参赛形式：</w:t>
      </w:r>
      <w:r>
        <w:rPr>
          <w:rStyle w:val="10"/>
          <w:rFonts w:hint="eastAsia" w:ascii="仿宋_GB2312" w:hAnsi="仿宋_GB2312" w:eastAsia="仿宋_GB2312" w:cs="仿宋_GB2312"/>
          <w:color w:val="000000"/>
          <w:sz w:val="32"/>
          <w:szCs w:val="32"/>
          <w:u w:val="none"/>
        </w:rPr>
        <w:t>本次有声美文大赛</w:t>
      </w:r>
      <w:r>
        <w:rPr>
          <w:rStyle w:val="10"/>
          <w:rFonts w:hint="eastAsia" w:ascii="仿宋_GB2312" w:hAnsi="仿宋_GB2312" w:eastAsia="仿宋_GB2312" w:cs="仿宋_GB2312"/>
          <w:color w:val="000000"/>
          <w:sz w:val="32"/>
          <w:szCs w:val="32"/>
          <w:u w:val="none"/>
          <w:lang w:val="en-US" w:eastAsia="zh-CN"/>
        </w:rPr>
        <w:t>采用</w:t>
      </w:r>
      <w:r>
        <w:rPr>
          <w:rStyle w:val="10"/>
          <w:rFonts w:hint="eastAsia" w:ascii="仿宋_GB2312" w:hAnsi="仿宋_GB2312" w:eastAsia="仿宋_GB2312" w:cs="仿宋_GB2312"/>
          <w:color w:val="000000"/>
          <w:sz w:val="32"/>
          <w:szCs w:val="32"/>
          <w:u w:val="none"/>
        </w:rPr>
        <w:t>有声诵读</w:t>
      </w:r>
      <w:r>
        <w:rPr>
          <w:rStyle w:val="10"/>
          <w:rFonts w:hint="eastAsia" w:ascii="仿宋_GB2312" w:hAnsi="仿宋_GB2312" w:eastAsia="仿宋_GB2312" w:cs="仿宋_GB2312"/>
          <w:color w:val="000000"/>
          <w:sz w:val="32"/>
          <w:szCs w:val="32"/>
          <w:u w:val="none"/>
          <w:lang w:val="en-US" w:eastAsia="zh-CN"/>
        </w:rPr>
        <w:t>或</w:t>
      </w:r>
      <w:r>
        <w:rPr>
          <w:rStyle w:val="10"/>
          <w:rFonts w:hint="eastAsia" w:ascii="仿宋_GB2312" w:hAnsi="仿宋_GB2312" w:eastAsia="仿宋_GB2312" w:cs="仿宋_GB2312"/>
          <w:color w:val="000000"/>
          <w:sz w:val="32"/>
          <w:szCs w:val="32"/>
          <w:u w:val="none"/>
        </w:rPr>
        <w:t>讲述</w:t>
      </w:r>
      <w:r>
        <w:rPr>
          <w:rStyle w:val="10"/>
          <w:rFonts w:hint="eastAsia" w:ascii="仿宋_GB2312" w:hAnsi="仿宋_GB2312" w:eastAsia="仿宋_GB2312" w:cs="仿宋_GB2312"/>
          <w:b w:val="0"/>
          <w:bCs w:val="0"/>
          <w:color w:val="000000"/>
          <w:sz w:val="32"/>
          <w:szCs w:val="32"/>
          <w:u w:val="none"/>
          <w:lang w:val="en-US" w:eastAsia="zh-CN"/>
        </w:rPr>
        <w:t>的</w:t>
      </w:r>
      <w:r>
        <w:rPr>
          <w:rStyle w:val="10"/>
          <w:rFonts w:hint="eastAsia" w:ascii="仿宋_GB2312" w:hAnsi="仿宋_GB2312" w:eastAsia="仿宋_GB2312" w:cs="仿宋_GB2312"/>
          <w:color w:val="000000"/>
          <w:sz w:val="32"/>
          <w:szCs w:val="32"/>
        </w:rPr>
        <w:t>的方式进行呈现</w:t>
      </w:r>
      <w:r>
        <w:rPr>
          <w:rStyle w:val="10"/>
          <w:rFonts w:hint="eastAsia" w:ascii="仿宋_GB2312" w:hAnsi="仿宋_GB2312" w:eastAsia="仿宋_GB2312" w:cs="仿宋_GB2312"/>
          <w:b w:val="0"/>
          <w:bCs w:val="0"/>
          <w:color w:val="000000"/>
          <w:sz w:val="32"/>
          <w:szCs w:val="32"/>
          <w:u w:val="none"/>
        </w:rPr>
        <w:t>。每位选手提交的参赛作品为</w:t>
      </w:r>
      <w:r>
        <w:rPr>
          <w:rStyle w:val="10"/>
          <w:rFonts w:hint="eastAsia" w:ascii="仿宋_GB2312" w:hAnsi="仿宋_GB2312" w:eastAsia="仿宋_GB2312" w:cs="仿宋_GB2312"/>
          <w:b w:val="0"/>
          <w:bCs w:val="0"/>
          <w:color w:val="000000"/>
          <w:sz w:val="32"/>
          <w:szCs w:val="32"/>
          <w:u w:val="none"/>
          <w:lang w:val="en-US" w:eastAsia="zh-CN"/>
        </w:rPr>
        <w:t>参赛</w:t>
      </w:r>
      <w:r>
        <w:rPr>
          <w:rStyle w:val="10"/>
          <w:rFonts w:hint="eastAsia" w:ascii="仿宋_GB2312" w:hAnsi="仿宋_GB2312" w:eastAsia="仿宋_GB2312" w:cs="仿宋_GB2312"/>
          <w:b w:val="0"/>
          <w:bCs w:val="0"/>
          <w:color w:val="000000"/>
          <w:sz w:val="32"/>
          <w:szCs w:val="32"/>
          <w:u w:val="none"/>
        </w:rPr>
        <w:t>视频与</w:t>
      </w:r>
      <w:r>
        <w:rPr>
          <w:rStyle w:val="10"/>
          <w:rFonts w:hint="eastAsia" w:ascii="仿宋_GB2312" w:hAnsi="仿宋_GB2312" w:eastAsia="仿宋_GB2312" w:cs="仿宋_GB2312"/>
          <w:b w:val="0"/>
          <w:bCs w:val="0"/>
          <w:color w:val="auto"/>
          <w:sz w:val="32"/>
          <w:szCs w:val="32"/>
          <w:u w:val="none"/>
          <w:lang w:val="en-US" w:eastAsia="zh-CN"/>
        </w:rPr>
        <w:t>作品</w:t>
      </w:r>
      <w:r>
        <w:rPr>
          <w:rStyle w:val="10"/>
          <w:rFonts w:hint="eastAsia" w:ascii="仿宋_GB2312" w:hAnsi="仿宋_GB2312" w:eastAsia="仿宋_GB2312" w:cs="仿宋_GB2312"/>
          <w:b w:val="0"/>
          <w:bCs w:val="0"/>
          <w:color w:val="auto"/>
          <w:sz w:val="32"/>
          <w:szCs w:val="32"/>
          <w:u w:val="none"/>
        </w:rPr>
        <w:t>文稿</w:t>
      </w:r>
      <w:r>
        <w:rPr>
          <w:rStyle w:val="10"/>
          <w:rFonts w:hint="eastAsia" w:ascii="仿宋_GB2312" w:hAnsi="仿宋_GB2312" w:eastAsia="仿宋_GB2312" w:cs="仿宋_GB2312"/>
          <w:b w:val="0"/>
          <w:bCs w:val="0"/>
          <w:color w:val="auto"/>
          <w:sz w:val="32"/>
          <w:szCs w:val="32"/>
          <w:u w:val="none"/>
          <w:lang w:eastAsia="zh-CN"/>
        </w:rPr>
        <w:t>，</w:t>
      </w:r>
      <w:r>
        <w:rPr>
          <w:rStyle w:val="10"/>
          <w:rFonts w:hint="eastAsia" w:ascii="仿宋_GB2312" w:hAnsi="仿宋_GB2312" w:eastAsia="仿宋_GB2312" w:cs="仿宋_GB2312"/>
          <w:b w:val="0"/>
          <w:bCs w:val="0"/>
          <w:color w:val="auto"/>
          <w:sz w:val="32"/>
          <w:szCs w:val="32"/>
          <w:u w:val="none"/>
          <w:lang w:val="en-US" w:eastAsia="zh-CN"/>
        </w:rPr>
        <w:t>如是原创文稿作品，需在报名表内特别标注</w:t>
      </w:r>
      <w:r>
        <w:rPr>
          <w:rStyle w:val="10"/>
          <w:rFonts w:hint="eastAsia" w:ascii="仿宋_GB2312" w:hAnsi="仿宋_GB2312" w:eastAsia="仿宋_GB2312" w:cs="仿宋_GB2312"/>
          <w:b w:val="0"/>
          <w:bCs w:val="0"/>
          <w:color w:val="auto"/>
          <w:sz w:val="32"/>
          <w:szCs w:val="32"/>
          <w:u w:val="none"/>
        </w:rPr>
        <w:t>。</w:t>
      </w:r>
      <w:r>
        <w:rPr>
          <w:rStyle w:val="10"/>
          <w:rFonts w:hint="eastAsia" w:ascii="仿宋_GB2312" w:hAnsi="仿宋_GB2312" w:eastAsia="仿宋_GB2312" w:cs="仿宋_GB2312"/>
          <w:color w:val="000000"/>
          <w:sz w:val="32"/>
          <w:szCs w:val="32"/>
        </w:rPr>
        <w:t>具体要求如下：</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Style w:val="10"/>
          <w:rFonts w:hint="eastAsia" w:ascii="仿宋_GB2312" w:hAnsi="仿宋_GB2312" w:eastAsia="仿宋_GB2312" w:cs="仿宋_GB2312"/>
          <w:bCs/>
          <w:color w:val="000000"/>
          <w:sz w:val="32"/>
          <w:szCs w:val="32"/>
        </w:rPr>
      </w:pPr>
      <w:r>
        <w:rPr>
          <w:rStyle w:val="10"/>
          <w:rFonts w:hint="eastAsia" w:ascii="仿宋_GB2312" w:hAnsi="仿宋_GB2312" w:eastAsia="仿宋_GB2312" w:cs="仿宋_GB2312"/>
          <w:bCs/>
          <w:color w:val="000000"/>
          <w:sz w:val="32"/>
          <w:szCs w:val="32"/>
        </w:rPr>
        <w:t>（1）</w:t>
      </w:r>
      <w:r>
        <w:rPr>
          <w:rStyle w:val="10"/>
          <w:rFonts w:hint="eastAsia" w:ascii="仿宋_GB2312" w:hAnsi="仿宋_GB2312" w:eastAsia="仿宋_GB2312" w:cs="仿宋_GB2312"/>
          <w:bCs/>
          <w:color w:val="000000"/>
          <w:sz w:val="32"/>
          <w:szCs w:val="32"/>
          <w:lang w:val="en-US" w:eastAsia="zh-CN"/>
        </w:rPr>
        <w:t>诵读作品</w:t>
      </w:r>
      <w:r>
        <w:rPr>
          <w:rStyle w:val="10"/>
          <w:rFonts w:hint="eastAsia" w:ascii="仿宋_GB2312" w:hAnsi="仿宋_GB2312" w:eastAsia="仿宋_GB2312" w:cs="仿宋_GB2312"/>
          <w:bCs/>
          <w:color w:val="000000"/>
          <w:sz w:val="32"/>
          <w:szCs w:val="32"/>
        </w:rPr>
        <w:t>思想性与艺术性相统一，符合大赛主题，</w:t>
      </w:r>
      <w:r>
        <w:rPr>
          <w:rStyle w:val="10"/>
          <w:rFonts w:hint="eastAsia" w:ascii="仿宋_GB2312" w:hAnsi="仿宋_GB2312" w:eastAsia="仿宋_GB2312" w:cs="仿宋_GB2312"/>
          <w:bCs/>
          <w:color w:val="000000"/>
          <w:sz w:val="32"/>
          <w:szCs w:val="32"/>
          <w:lang w:val="en-US" w:eastAsia="zh-CN"/>
        </w:rPr>
        <w:t>语言生动</w:t>
      </w:r>
      <w:r>
        <w:rPr>
          <w:rStyle w:val="10"/>
          <w:rFonts w:hint="eastAsia" w:ascii="仿宋_GB2312" w:hAnsi="仿宋_GB2312" w:eastAsia="仿宋_GB2312" w:cs="仿宋_GB2312"/>
          <w:bCs/>
          <w:color w:val="000000"/>
          <w:sz w:val="32"/>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Style w:val="10"/>
          <w:rFonts w:hint="eastAsia" w:ascii="仿宋_GB2312" w:hAnsi="仿宋_GB2312" w:eastAsia="仿宋_GB2312" w:cs="仿宋_GB2312"/>
          <w:color w:val="000000"/>
          <w:sz w:val="32"/>
          <w:szCs w:val="32"/>
          <w:lang w:val="en-US" w:eastAsia="zh-CN"/>
        </w:rPr>
      </w:pPr>
      <w:r>
        <w:rPr>
          <w:rStyle w:val="10"/>
          <w:rFonts w:hint="eastAsia" w:ascii="仿宋_GB2312" w:hAnsi="仿宋_GB2312" w:eastAsia="仿宋_GB2312" w:cs="仿宋_GB2312"/>
          <w:bCs/>
          <w:color w:val="000000"/>
          <w:sz w:val="32"/>
          <w:szCs w:val="32"/>
        </w:rPr>
        <w:t>（2）</w:t>
      </w:r>
      <w:r>
        <w:rPr>
          <w:rStyle w:val="10"/>
          <w:rFonts w:hint="eastAsia" w:ascii="仿宋_GB2312" w:hAnsi="仿宋_GB2312" w:eastAsia="仿宋_GB2312" w:cs="仿宋_GB2312"/>
          <w:color w:val="000000"/>
          <w:sz w:val="32"/>
          <w:szCs w:val="32"/>
        </w:rPr>
        <w:t>作品形式：视频，时长</w:t>
      </w:r>
      <w:r>
        <w:rPr>
          <w:rStyle w:val="10"/>
          <w:rFonts w:hint="eastAsia" w:ascii="仿宋_GB2312" w:hAnsi="仿宋_GB2312" w:eastAsia="仿宋_GB2312" w:cs="仿宋_GB2312"/>
          <w:color w:val="000000"/>
          <w:sz w:val="32"/>
          <w:szCs w:val="32"/>
          <w:lang w:val="en-US" w:eastAsia="zh-CN"/>
        </w:rPr>
        <w:t>要求</w:t>
      </w:r>
      <w:r>
        <w:rPr>
          <w:rStyle w:val="10"/>
          <w:rFonts w:hint="eastAsia" w:ascii="仿宋_GB2312" w:hAnsi="仿宋_GB2312" w:eastAsia="仿宋_GB2312" w:cs="仿宋_GB2312"/>
          <w:color w:val="000000"/>
          <w:sz w:val="32"/>
          <w:szCs w:val="32"/>
        </w:rPr>
        <w:t>4分钟以内</w:t>
      </w:r>
      <w:r>
        <w:rPr>
          <w:rStyle w:val="10"/>
          <w:rFonts w:hint="eastAsia" w:ascii="仿宋_GB2312" w:hAnsi="仿宋_GB2312" w:eastAsia="仿宋_GB2312" w:cs="仿宋_GB2312"/>
          <w:color w:val="000000"/>
          <w:sz w:val="32"/>
          <w:szCs w:val="32"/>
          <w:lang w:eastAsia="zh-CN"/>
        </w:rPr>
        <w:t>（</w:t>
      </w:r>
      <w:r>
        <w:rPr>
          <w:rStyle w:val="10"/>
          <w:rFonts w:hint="eastAsia" w:ascii="仿宋_GB2312" w:hAnsi="仿宋_GB2312" w:eastAsia="仿宋_GB2312" w:cs="仿宋_GB2312"/>
          <w:color w:val="000000"/>
          <w:sz w:val="32"/>
          <w:szCs w:val="32"/>
          <w:lang w:val="en-US" w:eastAsia="zh-CN"/>
        </w:rPr>
        <w:t>超时会进行相应的扣分，详见评分标准）</w:t>
      </w:r>
      <w:r>
        <w:rPr>
          <w:rStyle w:val="10"/>
          <w:rFonts w:hint="eastAsia" w:ascii="仿宋_GB2312" w:hAnsi="仿宋_GB2312" w:eastAsia="仿宋_GB2312" w:cs="仿宋_GB2312"/>
          <w:color w:val="000000"/>
          <w:sz w:val="32"/>
          <w:szCs w:val="32"/>
          <w:lang w:eastAsia="zh-CN"/>
        </w:rPr>
        <w:t>。</w:t>
      </w:r>
      <w:r>
        <w:rPr>
          <w:rStyle w:val="10"/>
          <w:rFonts w:hint="eastAsia" w:ascii="仿宋_GB2312" w:hAnsi="仿宋_GB2312" w:eastAsia="仿宋_GB2312" w:cs="仿宋_GB2312"/>
          <w:color w:val="000000"/>
          <w:sz w:val="32"/>
          <w:szCs w:val="32"/>
          <w:lang w:val="en-US" w:eastAsia="zh-CN"/>
        </w:rPr>
        <w:t>有声展现务必为选手自己的声音。</w:t>
      </w:r>
    </w:p>
    <w:p>
      <w:pPr>
        <w:pStyle w:val="2"/>
        <w:keepNext w:val="0"/>
        <w:keepLines w:val="0"/>
        <w:pageBreakBefore w:val="0"/>
        <w:kinsoku/>
        <w:wordWrap/>
        <w:overflowPunct/>
        <w:topLinePunct w:val="0"/>
        <w:autoSpaceDE/>
        <w:autoSpaceDN/>
        <w:bidi w:val="0"/>
        <w:adjustRightInd/>
        <w:snapToGrid/>
        <w:spacing w:line="500" w:lineRule="exact"/>
        <w:ind w:firstLine="640" w:firstLineChars="200"/>
        <w:textAlignment w:val="auto"/>
        <w:rPr>
          <w:rStyle w:val="10"/>
          <w:rFonts w:hint="eastAsia" w:ascii="仿宋_GB2312" w:hAnsi="仿宋_GB2312" w:eastAsia="仿宋_GB2312" w:cs="仿宋_GB2312"/>
          <w:color w:val="000000"/>
          <w:sz w:val="32"/>
          <w:szCs w:val="32"/>
          <w:lang w:val="en-US" w:eastAsia="zh-CN"/>
        </w:rPr>
      </w:pPr>
      <w:r>
        <w:rPr>
          <w:rStyle w:val="10"/>
          <w:rFonts w:hint="eastAsia" w:ascii="仿宋_GB2312" w:hAnsi="仿宋_GB2312" w:eastAsia="仿宋_GB2312" w:cs="仿宋_GB2312"/>
          <w:color w:val="000000"/>
          <w:sz w:val="32"/>
          <w:szCs w:val="32"/>
        </w:rPr>
        <w:t>（</w:t>
      </w:r>
      <w:r>
        <w:rPr>
          <w:rStyle w:val="10"/>
          <w:rFonts w:hint="eastAsia" w:ascii="仿宋_GB2312" w:hAnsi="仿宋_GB2312" w:eastAsia="仿宋_GB2312" w:cs="仿宋_GB2312"/>
          <w:color w:val="000000"/>
          <w:sz w:val="32"/>
          <w:szCs w:val="32"/>
          <w:lang w:val="en-US" w:eastAsia="zh-CN"/>
        </w:rPr>
        <w:t>3</w:t>
      </w:r>
      <w:r>
        <w:rPr>
          <w:rStyle w:val="10"/>
          <w:rFonts w:hint="eastAsia" w:ascii="仿宋_GB2312" w:hAnsi="仿宋_GB2312" w:eastAsia="仿宋_GB2312" w:cs="仿宋_GB2312"/>
          <w:color w:val="000000"/>
          <w:sz w:val="32"/>
          <w:szCs w:val="32"/>
        </w:rPr>
        <w:t>）视频</w:t>
      </w:r>
      <w:r>
        <w:rPr>
          <w:rStyle w:val="10"/>
          <w:rFonts w:hint="eastAsia" w:ascii="仿宋_GB2312" w:hAnsi="仿宋_GB2312" w:eastAsia="仿宋_GB2312" w:cs="仿宋_GB2312"/>
          <w:color w:val="000000"/>
          <w:sz w:val="32"/>
          <w:szCs w:val="32"/>
          <w:lang w:val="en-US" w:eastAsia="zh-CN"/>
        </w:rPr>
        <w:t>要求</w:t>
      </w:r>
      <w:r>
        <w:rPr>
          <w:rStyle w:val="10"/>
          <w:rFonts w:hint="eastAsia" w:ascii="仿宋_GB2312" w:hAnsi="仿宋_GB2312" w:eastAsia="仿宋_GB2312" w:cs="仿宋_GB2312"/>
          <w:color w:val="000000"/>
          <w:sz w:val="32"/>
          <w:szCs w:val="32"/>
        </w:rPr>
        <w:t>：</w:t>
      </w:r>
      <w:r>
        <w:rPr>
          <w:rStyle w:val="10"/>
          <w:rFonts w:hint="eastAsia" w:ascii="仿宋_GB2312" w:hAnsi="仿宋_GB2312" w:eastAsia="仿宋_GB2312" w:cs="仿宋_GB2312"/>
          <w:color w:val="000000"/>
          <w:sz w:val="32"/>
          <w:szCs w:val="32"/>
          <w:lang w:val="en-US" w:eastAsia="zh-CN"/>
        </w:rPr>
        <w:t>视频</w:t>
      </w:r>
      <w:r>
        <w:rPr>
          <w:rStyle w:val="10"/>
          <w:rFonts w:hint="eastAsia" w:ascii="仿宋_GB2312" w:hAnsi="仿宋_GB2312" w:eastAsia="仿宋_GB2312" w:cs="仿宋_GB2312"/>
          <w:color w:val="000000"/>
          <w:sz w:val="32"/>
          <w:szCs w:val="32"/>
        </w:rPr>
        <w:t>作品要求为202</w:t>
      </w:r>
      <w:r>
        <w:rPr>
          <w:rStyle w:val="10"/>
          <w:rFonts w:hint="eastAsia" w:ascii="仿宋_GB2312" w:hAnsi="仿宋_GB2312" w:eastAsia="仿宋_GB2312" w:cs="仿宋_GB2312"/>
          <w:color w:val="000000"/>
          <w:sz w:val="32"/>
          <w:szCs w:val="32"/>
          <w:lang w:val="en-US" w:eastAsia="zh-CN"/>
        </w:rPr>
        <w:t>4</w:t>
      </w:r>
      <w:r>
        <w:rPr>
          <w:rStyle w:val="10"/>
          <w:rFonts w:hint="eastAsia" w:ascii="仿宋_GB2312" w:hAnsi="仿宋_GB2312" w:eastAsia="仿宋_GB2312" w:cs="仿宋_GB2312"/>
          <w:color w:val="000000"/>
          <w:sz w:val="32"/>
          <w:szCs w:val="32"/>
        </w:rPr>
        <w:t>年新录制创作的视频，高清1920*1080横屏拍摄，格式为MP4</w:t>
      </w:r>
      <w:r>
        <w:rPr>
          <w:rStyle w:val="10"/>
          <w:rFonts w:hint="eastAsia" w:ascii="仿宋_GB2312" w:hAnsi="仿宋_GB2312" w:eastAsia="仿宋_GB2312" w:cs="仿宋_GB2312"/>
          <w:color w:val="000000"/>
          <w:sz w:val="32"/>
          <w:szCs w:val="32"/>
          <w:lang w:eastAsia="zh-CN"/>
        </w:rPr>
        <w:t>，</w:t>
      </w:r>
      <w:r>
        <w:rPr>
          <w:rStyle w:val="10"/>
          <w:rFonts w:hint="eastAsia" w:ascii="仿宋_GB2312" w:hAnsi="仿宋_GB2312" w:eastAsia="仿宋_GB2312" w:cs="仿宋_GB2312"/>
          <w:color w:val="000000"/>
          <w:sz w:val="32"/>
          <w:szCs w:val="32"/>
        </w:rPr>
        <w:t>长度</w:t>
      </w:r>
      <w:r>
        <w:rPr>
          <w:rStyle w:val="10"/>
          <w:rFonts w:hint="eastAsia" w:ascii="仿宋_GB2312" w:hAnsi="仿宋_GB2312" w:eastAsia="仿宋_GB2312" w:cs="仿宋_GB2312"/>
          <w:color w:val="000000"/>
          <w:sz w:val="32"/>
          <w:szCs w:val="32"/>
          <w:lang w:val="en-US" w:eastAsia="zh-CN"/>
        </w:rPr>
        <w:t>4</w:t>
      </w:r>
      <w:r>
        <w:rPr>
          <w:rStyle w:val="10"/>
          <w:rFonts w:hint="eastAsia" w:ascii="仿宋_GB2312" w:hAnsi="仿宋_GB2312" w:eastAsia="仿宋_GB2312" w:cs="仿宋_GB2312"/>
          <w:color w:val="000000"/>
          <w:sz w:val="32"/>
          <w:szCs w:val="32"/>
        </w:rPr>
        <w:t>分钟</w:t>
      </w:r>
      <w:r>
        <w:rPr>
          <w:rStyle w:val="10"/>
          <w:rFonts w:hint="eastAsia" w:ascii="仿宋_GB2312" w:hAnsi="仿宋_GB2312" w:eastAsia="仿宋_GB2312" w:cs="仿宋_GB2312"/>
          <w:color w:val="000000"/>
          <w:sz w:val="32"/>
          <w:szCs w:val="32"/>
          <w:lang w:val="en-US" w:eastAsia="zh-CN"/>
        </w:rPr>
        <w:t>以内（包含四分钟）</w:t>
      </w:r>
      <w:r>
        <w:rPr>
          <w:rStyle w:val="10"/>
          <w:rFonts w:hint="eastAsia" w:ascii="仿宋_GB2312" w:hAnsi="仿宋_GB2312" w:eastAsia="仿宋_GB2312" w:cs="仿宋_GB2312"/>
          <w:color w:val="000000"/>
          <w:sz w:val="32"/>
          <w:szCs w:val="32"/>
        </w:rPr>
        <w:t>，</w:t>
      </w:r>
      <w:r>
        <w:rPr>
          <w:rStyle w:val="10"/>
          <w:rFonts w:hint="eastAsia" w:ascii="仿宋_GB2312" w:hAnsi="仿宋_GB2312" w:eastAsia="仿宋_GB2312" w:cs="仿宋_GB2312"/>
          <w:color w:val="000000"/>
          <w:sz w:val="32"/>
          <w:szCs w:val="32"/>
          <w:lang w:val="en-US" w:eastAsia="zh-CN"/>
        </w:rPr>
        <w:t>视频大小不超过800MB</w:t>
      </w:r>
      <w:r>
        <w:rPr>
          <w:rStyle w:val="10"/>
          <w:rFonts w:hint="eastAsia" w:ascii="仿宋_GB2312" w:hAnsi="仿宋_GB2312" w:eastAsia="仿宋_GB2312" w:cs="仿宋_GB2312"/>
          <w:color w:val="000000"/>
          <w:sz w:val="32"/>
          <w:szCs w:val="32"/>
        </w:rPr>
        <w:t>，图像、声音清晰，不抖动、无噪音。视频作品必须同期录音，不得后期配音。</w:t>
      </w:r>
      <w:r>
        <w:rPr>
          <w:rStyle w:val="10"/>
          <w:rFonts w:hint="eastAsia" w:ascii="仿宋_GB2312" w:hAnsi="仿宋_GB2312" w:eastAsia="仿宋_GB2312" w:cs="仿宋_GB2312"/>
          <w:color w:val="000000"/>
          <w:sz w:val="32"/>
          <w:szCs w:val="32"/>
          <w:lang w:val="en-US" w:eastAsia="zh-CN"/>
        </w:rPr>
        <w:t>视频中选手诵读出画时长不低于总时长的50%。</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Style w:val="10"/>
          <w:rFonts w:hint="eastAsia" w:ascii="黑体" w:hAnsi="黑体" w:eastAsia="黑体" w:cs="黑体"/>
          <w:b/>
          <w:bCs w:val="0"/>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 xml:space="preserve">   </w:t>
      </w:r>
      <w:r>
        <w:rPr>
          <w:rStyle w:val="10"/>
          <w:rFonts w:hint="eastAsia" w:ascii="黑体" w:hAnsi="黑体" w:eastAsia="黑体" w:cs="黑体"/>
          <w:b w:val="0"/>
          <w:bCs w:val="0"/>
          <w:color w:val="000000"/>
          <w:kern w:val="2"/>
          <w:sz w:val="32"/>
          <w:szCs w:val="32"/>
          <w:u w:val="none"/>
          <w:lang w:val="en-US" w:eastAsia="zh-CN" w:bidi="ar-SA"/>
        </w:rPr>
        <w:t xml:space="preserve"> </w:t>
      </w:r>
      <w:bookmarkEnd w:id="7"/>
      <w:bookmarkEnd w:id="8"/>
      <w:r>
        <w:rPr>
          <w:rStyle w:val="10"/>
          <w:rFonts w:hint="eastAsia" w:ascii="黑体" w:hAnsi="黑体" w:eastAsia="黑体" w:cs="黑体"/>
          <w:b w:val="0"/>
          <w:bCs w:val="0"/>
          <w:color w:val="000000"/>
          <w:kern w:val="2"/>
          <w:sz w:val="32"/>
          <w:szCs w:val="32"/>
          <w:u w:val="none"/>
          <w:lang w:val="en-US" w:eastAsia="zh-CN" w:bidi="ar-SA"/>
        </w:rPr>
        <w:t>五、</w:t>
      </w:r>
      <w:bookmarkStart w:id="9" w:name="_Hlk64886993"/>
      <w:r>
        <w:rPr>
          <w:rStyle w:val="10"/>
          <w:rFonts w:hint="eastAsia" w:ascii="黑体" w:hAnsi="黑体" w:eastAsia="黑体" w:cs="黑体"/>
          <w:b w:val="0"/>
          <w:bCs w:val="0"/>
          <w:color w:val="000000"/>
          <w:kern w:val="2"/>
          <w:sz w:val="32"/>
          <w:szCs w:val="32"/>
          <w:u w:val="none"/>
          <w:lang w:val="en-US" w:eastAsia="zh-CN" w:bidi="ar-SA"/>
        </w:rPr>
        <w:t>赛程安排</w:t>
      </w:r>
    </w:p>
    <w:bookmarkEnd w:id="9"/>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10"/>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大赛主要采取“线上初赛”、“线上半决赛”、“现场年度总决赛”三级赛制。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Style w:val="10"/>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 xml:space="preserve">    1.初赛。本次初赛由各县市区教育局（市属学校）自行安排和社会线上报名两种方式进行。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Style w:val="10"/>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（1）各县市区教育局和市属学校直通半决赛名额详见附件1，直通半决赛选手的确定方式由各县市区教育局和市属学校通过选拔确定。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Style w:val="10"/>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（2）社会线上选手报名截止时间为6月11日、10月31日，通过两场线上评审，分别评出每组30名进入半决赛。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Style w:val="10"/>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2.线上半决赛。2024年7月、2024年11月通过两场线上评审，分别评出每组30名选手进入总决赛。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Style w:val="10"/>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3.现场总决赛。时间：2024年12月-2025年1月，具体时间另行通知。</w:t>
      </w:r>
      <w:bookmarkStart w:id="10" w:name="_Hlk66811691"/>
      <w:r>
        <w:rPr>
          <w:rStyle w:val="10"/>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各组共有60名选手进行现场评审。</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outlineLvl w:val="0"/>
        <w:rPr>
          <w:rStyle w:val="10"/>
          <w:rFonts w:hint="eastAsia" w:ascii="黑体" w:hAnsi="黑体" w:eastAsia="黑体" w:cs="黑体"/>
          <w:b w:val="0"/>
          <w:bCs w:val="0"/>
          <w:color w:val="auto"/>
          <w:sz w:val="32"/>
          <w:szCs w:val="32"/>
          <w:lang w:val="en-US" w:eastAsia="zh-CN"/>
        </w:rPr>
      </w:pPr>
      <w:r>
        <w:rPr>
          <w:rStyle w:val="10"/>
          <w:rFonts w:hint="eastAsia" w:ascii="黑体" w:hAnsi="黑体" w:eastAsia="黑体" w:cs="黑体"/>
          <w:b w:val="0"/>
          <w:bCs w:val="0"/>
          <w:color w:val="auto"/>
          <w:sz w:val="32"/>
          <w:szCs w:val="32"/>
          <w:u w:val="none"/>
          <w:lang w:val="en-US" w:eastAsia="zh-CN"/>
        </w:rPr>
        <w:t>六、</w:t>
      </w:r>
      <w:r>
        <w:rPr>
          <w:rStyle w:val="10"/>
          <w:rFonts w:hint="eastAsia" w:ascii="黑体" w:hAnsi="黑体" w:eastAsia="黑体" w:cs="黑体"/>
          <w:b w:val="0"/>
          <w:bCs w:val="0"/>
          <w:color w:val="auto"/>
          <w:sz w:val="32"/>
          <w:szCs w:val="32"/>
          <w:lang w:val="en-US" w:eastAsia="zh-CN"/>
        </w:rPr>
        <w:t>奖项设置</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1.成功晋级半决赛选手</w:t>
      </w:r>
      <w:r>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t>，将</w:t>
      </w:r>
      <w:r>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根据比赛实际情况</w:t>
      </w:r>
      <w:r>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t>获得“</w:t>
      </w:r>
      <w:r>
        <w:rPr>
          <w:rStyle w:val="10"/>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兰花圃诵读之星</w:t>
      </w:r>
      <w:r>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若干名</w:t>
      </w:r>
      <w:r>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2.进入年度总决赛的选手，分别评出</w:t>
      </w:r>
      <w:r>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t>金奖</w:t>
      </w:r>
      <w:r>
        <w:rPr>
          <w:rStyle w:val="10"/>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t>银奖</w:t>
      </w:r>
      <w:r>
        <w:rPr>
          <w:rStyle w:val="10"/>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t>铜奖</w:t>
      </w:r>
      <w:r>
        <w:rPr>
          <w:rStyle w:val="10"/>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、优秀奖、</w:t>
      </w:r>
      <w:r>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t>最美声音</w:t>
      </w:r>
      <w:r>
        <w:rPr>
          <w:rStyle w:val="10"/>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t>最佳原创</w:t>
      </w:r>
      <w:r>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若干名。</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t>指导选手获得金奖、最美声音、最佳原创</w:t>
      </w:r>
      <w:r>
        <w:rPr>
          <w:rStyle w:val="10"/>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的指导老师评为</w:t>
      </w:r>
      <w:r>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t>优秀指导老师奖。</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4.获奖原创作品还将</w:t>
      </w:r>
      <w:r>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t>在福州晚报“闽都教育”以及“兰花圃赛事平台”进行展示</w:t>
      </w:r>
      <w:r>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ind w:firstLine="616" w:firstLineChars="200"/>
        <w:textAlignment w:val="auto"/>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6"/>
          <w:sz w:val="32"/>
          <w:szCs w:val="32"/>
          <w:shd w:val="clear" w:color="auto" w:fill="FFFFFF"/>
          <w:lang w:val="en-US" w:eastAsia="zh-CN"/>
          <w14:textFill>
            <w14:solidFill>
              <w14:schemeClr w14:val="tx1"/>
            </w14:solidFill>
          </w14:textFill>
        </w:rPr>
        <w:t>5.组织奖：</w:t>
      </w:r>
      <w:r>
        <w:rPr>
          <w:rFonts w:hint="eastAsia" w:ascii="仿宋_GB2312" w:hAnsi="仿宋_GB2312" w:eastAsia="仿宋_GB2312" w:cs="仿宋_GB2312"/>
          <w:b w:val="0"/>
          <w:bCs w:val="0"/>
          <w:color w:val="000000" w:themeColor="text1"/>
          <w:spacing w:val="-6"/>
          <w:sz w:val="32"/>
          <w:szCs w:val="32"/>
          <w:shd w:val="clear" w:color="auto" w:fill="FFFFFF"/>
          <w14:textFill>
            <w14:solidFill>
              <w14:schemeClr w14:val="tx1"/>
            </w14:solidFill>
          </w14:textFill>
        </w:rPr>
        <w:t>县（市）区</w:t>
      </w:r>
      <w:r>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t>教育局优秀组织奖若干名（评选标准以参赛组织</w:t>
      </w:r>
      <w:r>
        <w:rPr>
          <w:rStyle w:val="10"/>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及</w:t>
      </w:r>
      <w:r>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t>获奖情况等进行评选）</w:t>
      </w:r>
      <w:r>
        <w:rPr>
          <w:rStyle w:val="10"/>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校级优秀组织奖若干名</w:t>
      </w:r>
      <w:r>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t>（评选标准以</w:t>
      </w:r>
      <w:r>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各校</w:t>
      </w:r>
      <w:r>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t>参赛组织</w:t>
      </w:r>
      <w:r>
        <w:rPr>
          <w:rStyle w:val="10"/>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及</w:t>
      </w:r>
      <w:r>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t>获奖情况等进行评选）</w:t>
      </w:r>
      <w:r>
        <w:rPr>
          <w:rStyle w:val="10"/>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Style w:val="10"/>
          <w:rFonts w:hint="eastAsia" w:ascii="黑体" w:hAnsi="黑体" w:eastAsia="黑体" w:cs="黑体"/>
          <w:b w:val="0"/>
          <w:bCs w:val="0"/>
          <w:color w:val="000000"/>
          <w:sz w:val="32"/>
          <w:szCs w:val="32"/>
          <w:u w:val="none"/>
          <w:lang w:eastAsia="zh-CN"/>
        </w:rPr>
      </w:pPr>
      <w:r>
        <w:rPr>
          <w:rStyle w:val="10"/>
          <w:rFonts w:hint="eastAsia" w:ascii="黑体" w:hAnsi="黑体" w:eastAsia="黑体" w:cs="黑体"/>
          <w:b w:val="0"/>
          <w:bCs w:val="0"/>
          <w:color w:val="000000"/>
          <w:sz w:val="32"/>
          <w:szCs w:val="32"/>
          <w:u w:val="none"/>
          <w:lang w:eastAsia="zh-CN"/>
        </w:rPr>
        <w:t>七、作品报送</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Style w:val="10"/>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县（市）区教育局和市属学校</w:t>
      </w:r>
      <w:r>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作品报送截止时间。上半年：6月11日；下半年：10月31日。</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16" w:firstLineChars="200"/>
        <w:jc w:val="left"/>
        <w:textAlignment w:val="auto"/>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6"/>
          <w:sz w:val="32"/>
          <w:szCs w:val="32"/>
          <w:u w:val="none"/>
          <w:shd w:val="clear" w:color="auto" w:fill="FFFFFF"/>
          <w:lang w:val="en-US" w:eastAsia="zh-CN"/>
          <w14:textFill>
            <w14:solidFill>
              <w14:schemeClr w14:val="tx1"/>
            </w14:solidFill>
          </w14:textFill>
        </w:rPr>
        <w:t>2.</w:t>
      </w:r>
      <w:r>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参赛所提交材料包含：报名表（含电子版、手签版），参赛视频，诵读文稿、一寸蓝底照，一张生活照。视频与诵读文稿务必符合大赛要求，文件署名：组别+选手姓名。</w:t>
      </w:r>
    </w:p>
    <w:p>
      <w:pPr>
        <w:keepNext w:val="0"/>
        <w:keepLines w:val="0"/>
        <w:pageBreakBefore w:val="0"/>
        <w:kinsoku/>
        <w:wordWrap/>
        <w:overflowPunct/>
        <w:topLinePunct w:val="0"/>
        <w:autoSpaceDE/>
        <w:autoSpaceDN/>
        <w:bidi w:val="0"/>
        <w:adjustRightInd/>
        <w:snapToGrid/>
        <w:spacing w:line="500" w:lineRule="exact"/>
        <w:ind w:firstLine="616" w:firstLineChars="200"/>
        <w:jc w:val="both"/>
        <w:textAlignment w:val="auto"/>
        <w:outlineLvl w:val="0"/>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6"/>
          <w:sz w:val="32"/>
          <w:szCs w:val="32"/>
          <w:u w:val="none"/>
          <w:shd w:val="clear" w:color="auto" w:fill="FFFFFF"/>
          <w:lang w:val="en-US" w:eastAsia="zh-CN"/>
          <w14:textFill>
            <w14:solidFill>
              <w14:schemeClr w14:val="tx1"/>
            </w14:solidFill>
          </w14:textFill>
        </w:rPr>
        <w:t>3.参赛选手需填写《</w:t>
      </w:r>
      <w:r>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2024年第四届</w:t>
      </w:r>
      <w:r>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t>福州市</w:t>
      </w:r>
      <w:r>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师生</w:t>
      </w:r>
      <w:r>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t>有声美文大赛报名表</w:t>
      </w:r>
      <w:r>
        <w:rPr>
          <w:rFonts w:hint="eastAsia" w:ascii="仿宋_GB2312" w:hAnsi="仿宋_GB2312" w:eastAsia="仿宋_GB2312" w:cs="仿宋_GB2312"/>
          <w:b w:val="0"/>
          <w:bCs w:val="0"/>
          <w:color w:val="000000" w:themeColor="text1"/>
          <w:spacing w:val="-6"/>
          <w:sz w:val="32"/>
          <w:szCs w:val="32"/>
          <w:u w:val="none"/>
          <w:shd w:val="clear" w:color="auto" w:fill="FFFFFF"/>
          <w:lang w:val="en-US" w:eastAsia="zh-CN"/>
          <w14:textFill>
            <w14:solidFill>
              <w14:schemeClr w14:val="tx1"/>
            </w14:solidFill>
          </w14:textFill>
        </w:rPr>
        <w:t>》（附件2）,</w:t>
      </w:r>
      <w:r>
        <w:rPr>
          <w:rFonts w:hint="eastAsia" w:ascii="仿宋_GB2312" w:hAnsi="仿宋_GB2312" w:eastAsia="仿宋_GB2312" w:cs="仿宋_GB2312"/>
          <w:b w:val="0"/>
          <w:bCs w:val="0"/>
          <w:color w:val="000000" w:themeColor="text1"/>
          <w:spacing w:val="-6"/>
          <w:sz w:val="32"/>
          <w:szCs w:val="32"/>
          <w:u w:val="none"/>
          <w:shd w:val="clear" w:color="auto" w:fill="FFFFFF"/>
          <w14:textFill>
            <w14:solidFill>
              <w14:schemeClr w14:val="tx1"/>
            </w14:solidFill>
          </w14:textFill>
        </w:rPr>
        <w:t>各县（市）区教育局、市属学校</w:t>
      </w:r>
      <w:r>
        <w:rPr>
          <w:rFonts w:hint="eastAsia" w:ascii="仿宋_GB2312" w:hAnsi="仿宋_GB2312" w:eastAsia="仿宋_GB2312" w:cs="仿宋_GB2312"/>
          <w:b w:val="0"/>
          <w:bCs w:val="0"/>
          <w:color w:val="000000" w:themeColor="text1"/>
          <w:spacing w:val="-6"/>
          <w:sz w:val="32"/>
          <w:szCs w:val="32"/>
          <w:u w:val="none"/>
          <w:shd w:val="clear" w:color="auto" w:fill="FFFFFF"/>
          <w:lang w:eastAsia="zh-CN"/>
          <w14:textFill>
            <w14:solidFill>
              <w14:schemeClr w14:val="tx1"/>
            </w14:solidFill>
          </w14:textFill>
        </w:rPr>
        <w:t>统一填写</w:t>
      </w:r>
      <w:r>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t>《</w:t>
      </w:r>
      <w:r>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2024年第四届福州市师生</w:t>
      </w:r>
      <w:r>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t>有声美文大赛</w:t>
      </w:r>
      <w:r>
        <w:rPr>
          <w:rStyle w:val="10"/>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初</w:t>
      </w:r>
      <w:r>
        <w:rPr>
          <w:rStyle w:val="10"/>
          <w:rFonts w:hint="eastAsia" w:ascii="仿宋_GB2312" w:hAnsi="仿宋_GB2312" w:eastAsia="仿宋_GB2312" w:cs="仿宋_GB2312"/>
          <w:b w:val="0"/>
          <w:bCs w:val="0"/>
          <w:color w:val="000000" w:themeColor="text1"/>
          <w:sz w:val="32"/>
          <w:szCs w:val="32"/>
          <w14:textFill>
            <w14:solidFill>
              <w14:schemeClr w14:val="tx1"/>
            </w14:solidFill>
          </w14:textFill>
        </w:rPr>
        <w:t>赛选手统计表》</w:t>
      </w:r>
      <w:r>
        <w:rPr>
          <w:rStyle w:val="10"/>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10"/>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r>
        <w:rPr>
          <w:rStyle w:val="10"/>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作品报送至</w:t>
      </w:r>
      <w:r>
        <w:rPr>
          <w:rStyle w:val="10"/>
          <w:rFonts w:hint="eastAsia" w:ascii="仿宋_GB2312" w:hAnsi="仿宋_GB2312" w:eastAsia="仿宋_GB2312" w:cs="仿宋_GB2312"/>
          <w:b w:val="0"/>
          <w:bCs w:val="0"/>
          <w:color w:val="000000" w:themeColor="text1"/>
          <w:sz w:val="32"/>
          <w:szCs w:val="32"/>
          <w:u w:val="none"/>
          <w14:textFill>
            <w14:solidFill>
              <w14:schemeClr w14:val="tx1"/>
            </w14:solidFill>
          </w14:textFill>
        </w:rPr>
        <w:t>大赛组委会邮箱：</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instrText xml:space="preserve"> HYPERLINK "mailto:lanhuapubei@126.com" </w:instrTex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fldChar w:fldCharType="separate"/>
      </w:r>
      <w:r>
        <w:rPr>
          <w:rStyle w:val="9"/>
          <w:rFonts w:hint="eastAsia" w:ascii="仿宋_GB2312" w:hAnsi="仿宋_GB2312" w:eastAsia="仿宋_GB2312" w:cs="仿宋_GB2312"/>
          <w:b w:val="0"/>
          <w:bCs w:val="0"/>
          <w:color w:val="000000" w:themeColor="text1"/>
          <w:sz w:val="32"/>
          <w:szCs w:val="32"/>
          <w:u w:val="none"/>
          <w14:textFill>
            <w14:solidFill>
              <w14:schemeClr w14:val="tx1"/>
            </w14:solidFill>
          </w14:textFill>
        </w:rPr>
        <w:t>lanhuapubei@126.com</w:t>
      </w:r>
      <w:r>
        <w:rPr>
          <w:rStyle w:val="9"/>
          <w:rFonts w:hint="eastAsia" w:ascii="仿宋_GB2312" w:hAnsi="仿宋_GB2312" w:eastAsia="仿宋_GB2312" w:cs="仿宋_GB2312"/>
          <w:b w:val="0"/>
          <w:bCs w:val="0"/>
          <w:color w:val="000000" w:themeColor="text1"/>
          <w:sz w:val="32"/>
          <w:szCs w:val="32"/>
          <w:u w:val="none"/>
          <w14:textFill>
            <w14:solidFill>
              <w14:schemeClr w14:val="tx1"/>
            </w14:solidFill>
          </w14:textFill>
        </w:rPr>
        <w:fldChar w:fldCharType="end"/>
      </w:r>
      <w:r>
        <w:rPr>
          <w:rStyle w:val="10"/>
          <w:rFonts w:hint="eastAsia" w:ascii="仿宋_GB2312" w:hAnsi="仿宋_GB2312" w:eastAsia="仿宋_GB2312" w:cs="仿宋_GB2312"/>
          <w:b w:val="0"/>
          <w:bCs w:val="0"/>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10"/>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5</w:t>
      </w:r>
      <w:r>
        <w:rPr>
          <w:rStyle w:val="10"/>
          <w:rFonts w:hint="eastAsia" w:ascii="仿宋_GB2312" w:hAnsi="仿宋_GB2312" w:eastAsia="仿宋_GB2312" w:cs="仿宋_GB2312"/>
          <w:b w:val="0"/>
          <w:bCs w:val="0"/>
          <w:color w:val="000000" w:themeColor="text1"/>
          <w:sz w:val="32"/>
          <w:szCs w:val="32"/>
          <w:u w:val="none"/>
          <w14:textFill>
            <w14:solidFill>
              <w14:schemeClr w14:val="tx1"/>
            </w14:solidFill>
          </w14:textFill>
        </w:rPr>
        <w:t>.</w:t>
      </w:r>
      <w:bookmarkStart w:id="11" w:name="_Hlk66812624"/>
      <w:r>
        <w:rPr>
          <w:rStyle w:val="10"/>
          <w:rFonts w:hint="eastAsia" w:ascii="仿宋_GB2312" w:hAnsi="仿宋_GB2312" w:eastAsia="仿宋_GB2312" w:cs="仿宋_GB2312"/>
          <w:b w:val="0"/>
          <w:bCs w:val="0"/>
          <w:color w:val="000000" w:themeColor="text1"/>
          <w:sz w:val="32"/>
          <w:szCs w:val="32"/>
          <w:u w:val="none"/>
          <w14:textFill>
            <w14:solidFill>
              <w14:schemeClr w14:val="tx1"/>
            </w14:solidFill>
          </w14:textFill>
        </w:rPr>
        <w:t>大赛组委会联络人。陈伟：13328211371（微信同号）；安梓：18905917699。</w:t>
      </w:r>
    </w:p>
    <w:bookmarkEnd w:id="11"/>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10"/>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Style w:val="10"/>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6.</w:t>
      </w:r>
      <w:r>
        <w:rPr>
          <w:rStyle w:val="10"/>
          <w:rFonts w:hint="eastAsia" w:ascii="仿宋_GB2312" w:hAnsi="仿宋_GB2312" w:eastAsia="仿宋_GB2312" w:cs="仿宋_GB2312"/>
          <w:b w:val="0"/>
          <w:bCs w:val="0"/>
          <w:color w:val="000000" w:themeColor="text1"/>
          <w:sz w:val="32"/>
          <w:szCs w:val="32"/>
          <w:u w:val="none"/>
          <w14:textFill>
            <w14:solidFill>
              <w14:schemeClr w14:val="tx1"/>
            </w14:solidFill>
          </w14:textFill>
        </w:rPr>
        <w:t>为便于开展工作</w:t>
      </w:r>
      <w:r>
        <w:rPr>
          <w:rStyle w:val="10"/>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6"/>
          <w:sz w:val="32"/>
          <w:szCs w:val="32"/>
          <w:u w:val="none"/>
          <w:shd w:val="clear" w:color="auto" w:fill="FFFFFF"/>
          <w14:textFill>
            <w14:solidFill>
              <w14:schemeClr w14:val="tx1"/>
            </w14:solidFill>
          </w14:textFill>
        </w:rPr>
        <w:t>各县（市）区教育局、市属学校</w:t>
      </w:r>
      <w:r>
        <w:rPr>
          <w:rFonts w:hint="eastAsia" w:ascii="仿宋_GB2312" w:hAnsi="仿宋_GB2312" w:eastAsia="仿宋_GB2312" w:cs="仿宋_GB2312"/>
          <w:b w:val="0"/>
          <w:bCs w:val="0"/>
          <w:color w:val="000000" w:themeColor="text1"/>
          <w:spacing w:val="-6"/>
          <w:sz w:val="32"/>
          <w:szCs w:val="32"/>
          <w:u w:val="none"/>
          <w:shd w:val="clear" w:color="auto" w:fill="FFFFFF"/>
          <w:lang w:eastAsia="zh-CN"/>
          <w14:textFill>
            <w14:solidFill>
              <w14:schemeClr w14:val="tx1"/>
            </w14:solidFill>
          </w14:textFill>
        </w:rPr>
        <w:t>确定一名联络员</w:t>
      </w:r>
      <w:r>
        <w:rPr>
          <w:rStyle w:val="10"/>
          <w:rFonts w:hint="eastAsia" w:ascii="仿宋_GB2312" w:hAnsi="仿宋_GB2312" w:eastAsia="仿宋_GB2312" w:cs="仿宋_GB2312"/>
          <w:b w:val="0"/>
          <w:bCs w:val="0"/>
          <w:color w:val="000000" w:themeColor="text1"/>
          <w:sz w:val="32"/>
          <w:szCs w:val="32"/>
          <w:u w:val="none"/>
          <w14:textFill>
            <w14:solidFill>
              <w14:schemeClr w14:val="tx1"/>
            </w14:solidFill>
          </w14:textFill>
        </w:rPr>
        <w:t>加入qq群483046858。</w:t>
      </w:r>
    </w:p>
    <w:p>
      <w:pPr>
        <w:pStyle w:val="2"/>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Style w:val="10"/>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7.社会线上选手按上述标准提交作品，无需填写附件3。</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Style w:val="10"/>
          <w:rFonts w:hint="eastAsia" w:ascii="黑体" w:hAnsi="黑体" w:eastAsia="黑体" w:cs="黑体"/>
          <w:b w:val="0"/>
          <w:bCs w:val="0"/>
          <w:color w:val="000000" w:themeColor="text1"/>
          <w:sz w:val="32"/>
          <w:szCs w:val="32"/>
          <w:u w:val="none"/>
          <w:lang w:eastAsia="zh-CN"/>
          <w14:textFill>
            <w14:solidFill>
              <w14:schemeClr w14:val="tx1"/>
            </w14:solidFill>
          </w14:textFill>
        </w:rPr>
        <w:t>八、其他事项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pacing w:val="-6"/>
          <w:sz w:val="32"/>
          <w:szCs w:val="32"/>
          <w:u w:val="none"/>
          <w:shd w:val="clear" w:color="auto" w:fill="FFFFFF"/>
          <w:lang w:eastAsia="zh-CN"/>
          <w14:textFill>
            <w14:solidFill>
              <w14:schemeClr w14:val="tx1"/>
            </w14:solidFill>
          </w14:textFill>
        </w:rPr>
      </w:pPr>
      <w:r>
        <w:rPr>
          <w:rStyle w:val="10"/>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6"/>
          <w:sz w:val="32"/>
          <w:szCs w:val="32"/>
          <w:u w:val="none"/>
          <w:shd w:val="clear" w:color="auto" w:fill="FFFFFF"/>
          <w14:textFill>
            <w14:solidFill>
              <w14:schemeClr w14:val="tx1"/>
            </w14:solidFill>
          </w14:textFill>
        </w:rPr>
        <w:t>各县（市）区教育局、市属学校要做好本次比赛的各项发动工作，</w:t>
      </w:r>
      <w:r>
        <w:rPr>
          <w:rFonts w:hint="eastAsia" w:ascii="仿宋_GB2312" w:hAnsi="仿宋_GB2312" w:eastAsia="仿宋_GB2312" w:cs="仿宋_GB2312"/>
          <w:color w:val="000000" w:themeColor="text1"/>
          <w:spacing w:val="-6"/>
          <w:sz w:val="32"/>
          <w:szCs w:val="32"/>
          <w:u w:val="none"/>
          <w:shd w:val="clear" w:color="auto" w:fill="FFFFFF"/>
          <w:lang w:eastAsia="zh-CN"/>
          <w14:textFill>
            <w14:solidFill>
              <w14:schemeClr w14:val="tx1"/>
            </w14:solidFill>
          </w14:textFill>
        </w:rPr>
        <w:t>积极鼓励</w:t>
      </w:r>
      <w:r>
        <w:rPr>
          <w:rFonts w:hint="eastAsia" w:ascii="仿宋_GB2312" w:hAnsi="仿宋_GB2312" w:eastAsia="仿宋_GB2312" w:cs="仿宋_GB2312"/>
          <w:color w:val="000000" w:themeColor="text1"/>
          <w:spacing w:val="-6"/>
          <w:sz w:val="32"/>
          <w:szCs w:val="32"/>
          <w:u w:val="none"/>
          <w:shd w:val="clear" w:color="auto" w:fill="FFFFFF"/>
          <w14:textFill>
            <w14:solidFill>
              <w14:schemeClr w14:val="tx1"/>
            </w14:solidFill>
          </w14:textFill>
        </w:rPr>
        <w:t>有专长的学生参加比赛</w:t>
      </w:r>
      <w:r>
        <w:rPr>
          <w:rStyle w:val="10"/>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pacing w:val="-6"/>
          <w:sz w:val="32"/>
          <w:szCs w:val="32"/>
          <w:u w:val="none"/>
          <w:shd w:val="clear" w:color="auto" w:fill="FFFFFF"/>
          <w14:textFill>
            <w14:solidFill>
              <w14:schemeClr w14:val="tx1"/>
            </w14:solidFill>
          </w14:textFill>
        </w:rPr>
        <w:t>各县（市）区</w:t>
      </w:r>
      <w:r>
        <w:rPr>
          <w:rFonts w:hint="eastAsia" w:ascii="仿宋_GB2312" w:hAnsi="仿宋_GB2312" w:eastAsia="仿宋_GB2312" w:cs="仿宋_GB2312"/>
          <w:color w:val="000000" w:themeColor="text1"/>
          <w:spacing w:val="-6"/>
          <w:sz w:val="32"/>
          <w:szCs w:val="32"/>
          <w:u w:val="none"/>
          <w:shd w:val="clear" w:color="auto" w:fill="FFFFFF"/>
          <w:lang w:eastAsia="zh-CN"/>
          <w14:textFill>
            <w14:solidFill>
              <w14:schemeClr w14:val="tx1"/>
            </w14:solidFill>
          </w14:textFill>
        </w:rPr>
        <w:t>和市属学校要通过比赛进行层层选拔，按规定的名额将优秀选手推荐参加市级半决赛，并指导参赛选手作好作品报送和相关信息填写。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Style w:val="10"/>
          <w:rFonts w:hint="eastAsia" w:ascii="仿宋_GB2312" w:hAnsi="仿宋_GB2312" w:eastAsia="仿宋_GB2312" w:cs="仿宋_GB2312"/>
          <w:color w:val="000000"/>
          <w:sz w:val="32"/>
          <w:szCs w:val="32"/>
          <w:u w:val="none"/>
          <w:lang w:val="en-US" w:eastAsia="zh-CN"/>
        </w:rPr>
      </w:pPr>
      <w:r>
        <w:rPr>
          <w:rStyle w:val="10"/>
          <w:rFonts w:hint="eastAsia" w:ascii="仿宋_GB2312" w:hAnsi="仿宋_GB2312" w:eastAsia="仿宋_GB2312" w:cs="仿宋_GB2312"/>
          <w:color w:val="000000"/>
          <w:sz w:val="32"/>
          <w:szCs w:val="32"/>
          <w:u w:val="none"/>
          <w:lang w:val="en-US" w:eastAsia="zh-CN"/>
        </w:rPr>
        <w:t>2.评审标准：参赛主题（20分），诵读内容（20分），语言表达（50分），综合形象（10分）。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Style w:val="10"/>
          <w:rFonts w:hint="eastAsia" w:ascii="仿宋_GB2312" w:hAnsi="仿宋_GB2312" w:eastAsia="仿宋_GB2312" w:cs="仿宋_GB2312"/>
          <w:color w:val="000000"/>
          <w:sz w:val="32"/>
          <w:szCs w:val="32"/>
          <w:u w:val="none"/>
          <w:lang w:val="en-US" w:eastAsia="zh-CN"/>
        </w:rPr>
      </w:pPr>
      <w:r>
        <w:rPr>
          <w:rStyle w:val="10"/>
          <w:rFonts w:hint="eastAsia" w:ascii="仿宋_GB2312" w:hAnsi="仿宋_GB2312" w:eastAsia="仿宋_GB2312" w:cs="仿宋_GB2312"/>
          <w:color w:val="000000"/>
          <w:sz w:val="32"/>
          <w:szCs w:val="32"/>
          <w:u w:val="none"/>
          <w:lang w:val="en-US" w:eastAsia="zh-CN"/>
        </w:rPr>
        <w:t>3.奖项设置：大赛设金奖、银奖、铜奖、优秀奖、优秀指导老师奖、县区优秀组织奖、校级优秀组织奖等。年度总决赛的选手成绩，将作为</w:t>
      </w:r>
      <w:r>
        <w:rPr>
          <w:rStyle w:val="10"/>
          <w:rFonts w:hint="eastAsia" w:ascii="仿宋_GB2312" w:hAnsi="仿宋_GB2312" w:eastAsia="仿宋_GB2312" w:cs="仿宋_GB2312"/>
          <w:color w:val="000000"/>
          <w:sz w:val="32"/>
          <w:szCs w:val="32"/>
          <w:u w:val="none"/>
        </w:rPr>
        <w:t>福州市教育局推荐参</w:t>
      </w:r>
      <w:r>
        <w:rPr>
          <w:rStyle w:val="10"/>
          <w:rFonts w:hint="eastAsia" w:ascii="仿宋_GB2312" w:hAnsi="仿宋_GB2312" w:eastAsia="仿宋_GB2312" w:cs="仿宋_GB2312"/>
          <w:color w:val="000000"/>
          <w:sz w:val="32"/>
          <w:szCs w:val="32"/>
          <w:u w:val="none"/>
          <w:lang w:val="en-US" w:eastAsia="zh-CN"/>
        </w:rPr>
        <w:t>加2025年省级</w:t>
      </w:r>
      <w:r>
        <w:rPr>
          <w:rStyle w:val="10"/>
          <w:rFonts w:hint="eastAsia" w:ascii="仿宋_GB2312" w:hAnsi="仿宋_GB2312" w:eastAsia="仿宋_GB2312" w:cs="仿宋_GB2312"/>
          <w:color w:val="000000"/>
          <w:sz w:val="32"/>
          <w:szCs w:val="32"/>
          <w:u w:val="none"/>
        </w:rPr>
        <w:t>诵读相关大赛</w:t>
      </w:r>
      <w:r>
        <w:rPr>
          <w:rStyle w:val="10"/>
          <w:rFonts w:hint="eastAsia" w:ascii="仿宋_GB2312" w:hAnsi="仿宋_GB2312" w:eastAsia="仿宋_GB2312" w:cs="仿宋_GB2312"/>
          <w:color w:val="000000"/>
          <w:sz w:val="32"/>
          <w:szCs w:val="32"/>
          <w:u w:val="none"/>
          <w:lang w:val="en-US" w:eastAsia="zh-CN"/>
        </w:rPr>
        <w:t>的参考依据之一。</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640" w:firstLineChars="200"/>
        <w:textAlignment w:val="auto"/>
        <w:outlineLvl w:val="1"/>
        <w:rPr>
          <w:rFonts w:hint="eastAsia" w:ascii="仿宋_GB2312" w:hAnsi="仿宋_GB2312" w:eastAsia="仿宋_GB2312" w:cs="仿宋_GB2312"/>
          <w:sz w:val="32"/>
          <w:szCs w:val="32"/>
          <w:lang w:val="en-US" w:eastAsia="zh-CN"/>
        </w:rPr>
      </w:pPr>
      <w:r>
        <w:rPr>
          <w:rStyle w:val="10"/>
          <w:rFonts w:hint="eastAsia" w:ascii="仿宋_GB2312" w:hAnsi="仿宋_GB2312" w:eastAsia="仿宋_GB2312" w:cs="仿宋_GB2312"/>
          <w:color w:val="000000"/>
          <w:sz w:val="32"/>
          <w:szCs w:val="32"/>
          <w:u w:val="none"/>
          <w:lang w:val="en-US" w:eastAsia="zh-CN"/>
        </w:rPr>
        <w:t>4.</w:t>
      </w:r>
      <w:r>
        <w:rPr>
          <w:rStyle w:val="10"/>
          <w:rFonts w:hint="eastAsia" w:ascii="仿宋_GB2312" w:hAnsi="仿宋_GB2312" w:eastAsia="仿宋_GB2312" w:cs="仿宋_GB2312"/>
          <w:b w:val="0"/>
          <w:bCs w:val="0"/>
          <w:color w:val="000000"/>
          <w:sz w:val="32"/>
          <w:szCs w:val="32"/>
          <w:u w:val="none"/>
        </w:rPr>
        <w:t>颁奖典礼</w:t>
      </w:r>
      <w:r>
        <w:rPr>
          <w:rStyle w:val="10"/>
          <w:rFonts w:hint="eastAsia" w:ascii="仿宋_GB2312" w:hAnsi="仿宋_GB2312" w:eastAsia="仿宋_GB2312" w:cs="仿宋_GB2312"/>
          <w:b w:val="0"/>
          <w:bCs w:val="0"/>
          <w:color w:val="000000"/>
          <w:sz w:val="32"/>
          <w:szCs w:val="32"/>
          <w:u w:val="none"/>
          <w:lang w:eastAsia="zh-CN"/>
        </w:rPr>
        <w:t>：</w:t>
      </w:r>
      <w:r>
        <w:rPr>
          <w:rStyle w:val="10"/>
          <w:rFonts w:hint="eastAsia" w:ascii="仿宋_GB2312" w:hAnsi="仿宋_GB2312" w:eastAsia="仿宋_GB2312" w:cs="仿宋_GB2312"/>
          <w:color w:val="000000"/>
          <w:sz w:val="32"/>
          <w:szCs w:val="32"/>
          <w:u w:val="none"/>
        </w:rPr>
        <w:t>202</w:t>
      </w:r>
      <w:r>
        <w:rPr>
          <w:rStyle w:val="10"/>
          <w:rFonts w:hint="eastAsia" w:ascii="仿宋_GB2312" w:hAnsi="仿宋_GB2312" w:eastAsia="仿宋_GB2312" w:cs="仿宋_GB2312"/>
          <w:color w:val="000000"/>
          <w:sz w:val="32"/>
          <w:szCs w:val="32"/>
          <w:u w:val="none"/>
          <w:lang w:val="en-US" w:eastAsia="zh-CN"/>
        </w:rPr>
        <w:t>5</w:t>
      </w:r>
      <w:r>
        <w:rPr>
          <w:rStyle w:val="10"/>
          <w:rFonts w:hint="eastAsia" w:ascii="仿宋_GB2312" w:hAnsi="仿宋_GB2312" w:eastAsia="仿宋_GB2312" w:cs="仿宋_GB2312"/>
          <w:color w:val="000000"/>
          <w:sz w:val="32"/>
          <w:szCs w:val="32"/>
          <w:u w:val="none"/>
        </w:rPr>
        <w:t>年1月</w:t>
      </w:r>
      <w:r>
        <w:rPr>
          <w:rStyle w:val="10"/>
          <w:rFonts w:hint="eastAsia" w:ascii="仿宋_GB2312" w:hAnsi="仿宋_GB2312" w:eastAsia="仿宋_GB2312" w:cs="仿宋_GB2312"/>
          <w:color w:val="000000"/>
          <w:sz w:val="32"/>
          <w:szCs w:val="32"/>
          <w:u w:val="none"/>
          <w:lang w:val="en-US" w:eastAsia="zh-CN"/>
        </w:rPr>
        <w:t>-2月</w:t>
      </w:r>
      <w:r>
        <w:rPr>
          <w:rStyle w:val="10"/>
          <w:rFonts w:hint="eastAsia" w:ascii="仿宋_GB2312" w:hAnsi="仿宋_GB2312" w:eastAsia="仿宋_GB2312" w:cs="仿宋_GB2312"/>
          <w:color w:val="000000"/>
          <w:sz w:val="32"/>
          <w:szCs w:val="32"/>
          <w:u w:val="none"/>
        </w:rPr>
        <w:t>将对部分优秀作品进行展演，并</w:t>
      </w:r>
      <w:r>
        <w:rPr>
          <w:rStyle w:val="10"/>
          <w:rFonts w:hint="eastAsia" w:ascii="仿宋_GB2312" w:hAnsi="仿宋_GB2312" w:eastAsia="仿宋_GB2312" w:cs="仿宋_GB2312"/>
          <w:color w:val="000000"/>
          <w:sz w:val="32"/>
          <w:szCs w:val="32"/>
          <w:u w:val="none"/>
          <w:lang w:eastAsia="zh-CN"/>
        </w:rPr>
        <w:t>现场</w:t>
      </w:r>
      <w:r>
        <w:rPr>
          <w:rStyle w:val="10"/>
          <w:rFonts w:hint="eastAsia" w:ascii="仿宋_GB2312" w:hAnsi="仿宋_GB2312" w:eastAsia="仿宋_GB2312" w:cs="仿宋_GB2312"/>
          <w:color w:val="000000"/>
          <w:sz w:val="32"/>
          <w:szCs w:val="32"/>
          <w:u w:val="none"/>
          <w:lang w:val="en-US" w:eastAsia="zh-CN"/>
        </w:rPr>
        <w:t>颁奖。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10"/>
          <w:rFonts w:hint="eastAsia" w:ascii="仿宋_GB2312" w:hAnsi="仿宋_GB2312" w:eastAsia="仿宋_GB2312" w:cs="仿宋_GB2312"/>
          <w:bCs/>
          <w:color w:val="000000"/>
          <w:sz w:val="32"/>
          <w:szCs w:val="32"/>
          <w:u w:val="none"/>
        </w:rPr>
      </w:pPr>
      <w:r>
        <w:rPr>
          <w:rStyle w:val="10"/>
          <w:rFonts w:hint="eastAsia" w:ascii="仿宋_GB2312" w:hAnsi="仿宋_GB2312" w:eastAsia="仿宋_GB2312" w:cs="仿宋_GB2312"/>
          <w:color w:val="000000"/>
          <w:sz w:val="32"/>
          <w:szCs w:val="32"/>
          <w:u w:val="none"/>
          <w:lang w:val="en-US" w:eastAsia="zh-CN"/>
        </w:rPr>
        <w:t>5</w:t>
      </w:r>
      <w:r>
        <w:rPr>
          <w:rStyle w:val="10"/>
          <w:rFonts w:hint="eastAsia" w:ascii="仿宋_GB2312" w:hAnsi="仿宋_GB2312" w:eastAsia="仿宋_GB2312" w:cs="仿宋_GB2312"/>
          <w:color w:val="000000"/>
          <w:sz w:val="32"/>
          <w:szCs w:val="32"/>
          <w:u w:val="none"/>
        </w:rPr>
        <w:t>.福州晚报将全程对大赛进行宣传报道，同时将在晚报教育微信公众号“闽都教育”上常设“兰花圃之声”的征文专栏，对优秀</w:t>
      </w:r>
      <w:r>
        <w:rPr>
          <w:rStyle w:val="10"/>
          <w:rFonts w:hint="eastAsia" w:ascii="仿宋_GB2312" w:hAnsi="仿宋_GB2312" w:eastAsia="仿宋_GB2312" w:cs="仿宋_GB2312"/>
          <w:color w:val="000000"/>
          <w:sz w:val="32"/>
          <w:szCs w:val="32"/>
          <w:u w:val="none"/>
          <w:lang w:val="en-US" w:eastAsia="zh-CN"/>
        </w:rPr>
        <w:t>的原创诵读</w:t>
      </w:r>
      <w:r>
        <w:rPr>
          <w:rStyle w:val="10"/>
          <w:rFonts w:hint="eastAsia" w:ascii="仿宋_GB2312" w:hAnsi="仿宋_GB2312" w:eastAsia="仿宋_GB2312" w:cs="仿宋_GB2312"/>
          <w:color w:val="000000"/>
          <w:sz w:val="32"/>
          <w:szCs w:val="32"/>
          <w:u w:val="none"/>
        </w:rPr>
        <w:t>作品进</w:t>
      </w:r>
      <w:r>
        <w:rPr>
          <w:rStyle w:val="10"/>
          <w:rFonts w:hint="eastAsia" w:ascii="仿宋_GB2312" w:hAnsi="仿宋_GB2312" w:eastAsia="仿宋_GB2312" w:cs="仿宋_GB2312"/>
          <w:color w:val="000000"/>
          <w:sz w:val="32"/>
          <w:szCs w:val="32"/>
          <w:u w:val="none"/>
          <w:lang w:eastAsia="zh-CN"/>
        </w:rPr>
        <w:t>行</w:t>
      </w:r>
      <w:r>
        <w:rPr>
          <w:rStyle w:val="10"/>
          <w:rFonts w:hint="eastAsia" w:ascii="仿宋_GB2312" w:hAnsi="仿宋_GB2312" w:eastAsia="仿宋_GB2312" w:cs="仿宋_GB2312"/>
          <w:color w:val="000000"/>
          <w:sz w:val="32"/>
          <w:szCs w:val="32"/>
          <w:u w:val="none"/>
        </w:rPr>
        <w:t>展示。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10"/>
          <w:rFonts w:hint="eastAsia" w:ascii="仿宋_GB2312" w:hAnsi="仿宋_GB2312" w:eastAsia="仿宋_GB2312" w:cs="仿宋_GB2312"/>
          <w:bCs/>
          <w:color w:val="000000"/>
          <w:sz w:val="32"/>
          <w:szCs w:val="32"/>
          <w:u w:val="none"/>
        </w:rPr>
      </w:pPr>
      <w:r>
        <w:rPr>
          <w:rStyle w:val="10"/>
          <w:rFonts w:hint="eastAsia" w:ascii="仿宋_GB2312" w:hAnsi="仿宋_GB2312" w:eastAsia="仿宋_GB2312" w:cs="仿宋_GB2312"/>
          <w:bCs/>
          <w:color w:val="000000"/>
          <w:sz w:val="32"/>
          <w:szCs w:val="32"/>
          <w:u w:val="none"/>
          <w:lang w:val="en-US" w:eastAsia="zh-CN"/>
        </w:rPr>
        <w:t>6</w:t>
      </w:r>
      <w:r>
        <w:rPr>
          <w:rStyle w:val="10"/>
          <w:rFonts w:hint="eastAsia" w:ascii="仿宋_GB2312" w:hAnsi="仿宋_GB2312" w:eastAsia="仿宋_GB2312" w:cs="仿宋_GB2312"/>
          <w:bCs/>
          <w:color w:val="000000"/>
          <w:sz w:val="32"/>
          <w:szCs w:val="32"/>
          <w:u w:val="none"/>
        </w:rPr>
        <w:t>.以下情况不予参评: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Style w:val="10"/>
          <w:rFonts w:hint="eastAsia" w:ascii="仿宋_GB2312" w:hAnsi="仿宋_GB2312" w:eastAsia="仿宋_GB2312" w:cs="仿宋_GB2312"/>
          <w:bCs/>
          <w:color w:val="000000"/>
          <w:sz w:val="32"/>
          <w:szCs w:val="32"/>
          <w:u w:val="none"/>
        </w:rPr>
      </w:pPr>
      <w:r>
        <w:rPr>
          <w:rStyle w:val="10"/>
          <w:rFonts w:hint="eastAsia" w:ascii="仿宋_GB2312" w:hAnsi="仿宋_GB2312" w:eastAsia="仿宋_GB2312" w:cs="仿宋_GB2312"/>
          <w:bCs/>
          <w:color w:val="000000"/>
          <w:sz w:val="32"/>
          <w:szCs w:val="32"/>
          <w:u w:val="none"/>
        </w:rPr>
        <w:t>(1)参赛内容不符合大赛主题要求;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Style w:val="10"/>
          <w:rFonts w:hint="eastAsia" w:ascii="仿宋_GB2312" w:hAnsi="仿宋_GB2312" w:eastAsia="仿宋_GB2312" w:cs="仿宋_GB2312"/>
          <w:bCs/>
          <w:color w:val="000000"/>
          <w:sz w:val="32"/>
          <w:szCs w:val="32"/>
          <w:u w:val="none"/>
        </w:rPr>
      </w:pPr>
      <w:r>
        <w:rPr>
          <w:rStyle w:val="10"/>
          <w:rFonts w:hint="eastAsia" w:ascii="仿宋_GB2312" w:hAnsi="仿宋_GB2312" w:eastAsia="仿宋_GB2312" w:cs="仿宋_GB2312"/>
          <w:bCs/>
          <w:color w:val="000000"/>
          <w:sz w:val="32"/>
          <w:szCs w:val="32"/>
          <w:u w:val="none"/>
        </w:rPr>
        <w:t>(2)参赛文章以及视频作品不符合赛事要求;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1"/>
        <w:rPr>
          <w:rStyle w:val="10"/>
          <w:rFonts w:hint="eastAsia" w:ascii="仿宋_GB2312" w:hAnsi="仿宋_GB2312" w:eastAsia="仿宋_GB2312" w:cs="仿宋_GB2312"/>
          <w:bCs/>
          <w:color w:val="000000"/>
          <w:sz w:val="32"/>
          <w:szCs w:val="32"/>
          <w:u w:val="none"/>
        </w:rPr>
      </w:pPr>
      <w:r>
        <w:rPr>
          <w:rStyle w:val="10"/>
          <w:rFonts w:hint="eastAsia" w:ascii="仿宋_GB2312" w:hAnsi="仿宋_GB2312" w:eastAsia="仿宋_GB2312" w:cs="仿宋_GB2312"/>
          <w:bCs/>
          <w:color w:val="000000"/>
          <w:sz w:val="32"/>
          <w:szCs w:val="32"/>
          <w:u w:val="none"/>
        </w:rPr>
        <w:t>(3)作品表格信息填写不完整、不规范。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Style w:val="10"/>
          <w:rFonts w:hint="eastAsia" w:ascii="仿宋_GB2312" w:hAnsi="仿宋_GB2312" w:eastAsia="仿宋_GB2312" w:cs="仿宋_GB2312"/>
          <w:bCs/>
          <w:color w:val="000000"/>
          <w:sz w:val="32"/>
          <w:szCs w:val="32"/>
          <w:u w:val="none"/>
        </w:rPr>
      </w:pPr>
      <w:r>
        <w:rPr>
          <w:rStyle w:val="10"/>
          <w:rFonts w:hint="eastAsia" w:ascii="仿宋_GB2312" w:hAnsi="仿宋_GB2312" w:eastAsia="仿宋_GB2312" w:cs="仿宋_GB2312"/>
          <w:bCs/>
          <w:color w:val="000000"/>
          <w:sz w:val="32"/>
          <w:szCs w:val="32"/>
          <w:u w:val="none"/>
          <w:lang w:val="en-US" w:eastAsia="zh-CN"/>
        </w:rPr>
        <w:t>7</w:t>
      </w:r>
      <w:r>
        <w:rPr>
          <w:rStyle w:val="10"/>
          <w:rFonts w:hint="eastAsia" w:ascii="仿宋_GB2312" w:hAnsi="仿宋_GB2312" w:eastAsia="仿宋_GB2312" w:cs="仿宋_GB2312"/>
          <w:bCs/>
          <w:color w:val="000000"/>
          <w:sz w:val="32"/>
          <w:szCs w:val="32"/>
          <w:u w:val="none"/>
        </w:rPr>
        <w:t>.如果选手对大赛有疑义，大赛组委会拥有最终解释权。</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ind w:left="1891" w:leftChars="302" w:hanging="1257" w:hangingChars="393"/>
        <w:jc w:val="both"/>
        <w:textAlignment w:val="auto"/>
        <w:outlineLvl w:val="0"/>
        <w:rPr>
          <w:rStyle w:val="10"/>
          <w:rFonts w:hint="eastAsia" w:ascii="仿宋_GB2312" w:hAnsi="仿宋_GB2312" w:eastAsia="仿宋_GB2312" w:cs="仿宋_GB2312"/>
          <w:b w:val="0"/>
          <w:bCs w:val="0"/>
          <w:i w:val="0"/>
          <w:iCs w:val="0"/>
          <w:color w:val="000000" w:themeColor="text1"/>
          <w:kern w:val="2"/>
          <w:sz w:val="32"/>
          <w:szCs w:val="32"/>
          <w:highlight w:val="none"/>
          <w:vertAlign w:val="baseline"/>
          <w:lang w:val="en-US" w:eastAsia="zh-CN" w:bidi="ar-SA"/>
          <w14:textFill>
            <w14:solidFill>
              <w14:schemeClr w14:val="tx1"/>
            </w14:solidFill>
          </w14:textFill>
        </w:rPr>
      </w:pPr>
      <w:r>
        <w:rPr>
          <w:rStyle w:val="10"/>
          <w:rFonts w:hint="eastAsia" w:ascii="仿宋_GB2312" w:hAnsi="仿宋_GB2312" w:eastAsia="仿宋_GB2312" w:cs="仿宋_GB2312"/>
          <w:b w:val="0"/>
          <w:bCs w:val="0"/>
          <w:i w:val="0"/>
          <w:iCs w:val="0"/>
          <w:color w:val="000000" w:themeColor="text1"/>
          <w:kern w:val="2"/>
          <w:sz w:val="32"/>
          <w:szCs w:val="32"/>
          <w:highlight w:val="none"/>
          <w:vertAlign w:val="baseline"/>
          <w:lang w:val="en-US" w:eastAsia="zh-CN" w:bidi="ar-SA"/>
          <w14:textFill>
            <w14:solidFill>
              <w14:schemeClr w14:val="tx1"/>
            </w14:solidFill>
          </w14:textFill>
        </w:rPr>
        <w:t>附件：1.2024年第四届福州市师生有声美文大赛参赛名     额安排</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outlineLvl w:val="0"/>
        <w:rPr>
          <w:rStyle w:val="10"/>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Style w:val="10"/>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w:t>
      </w:r>
      <w:r>
        <w:rPr>
          <w:rStyle w:val="10"/>
          <w:rFonts w:hint="eastAsia" w:ascii="仿宋_GB2312" w:hAnsi="仿宋_GB2312" w:eastAsia="仿宋_GB2312" w:cs="仿宋_GB2312"/>
          <w:b w:val="0"/>
          <w:bCs w:val="0"/>
          <w:i w:val="0"/>
          <w:iCs w:val="0"/>
          <w:color w:val="000000" w:themeColor="text1"/>
          <w:kern w:val="2"/>
          <w:sz w:val="32"/>
          <w:szCs w:val="32"/>
          <w:highlight w:val="none"/>
          <w:vertAlign w:val="baseline"/>
          <w:lang w:val="en-US" w:eastAsia="zh-CN" w:bidi="ar-SA"/>
          <w14:textFill>
            <w14:solidFill>
              <w14:schemeClr w14:val="tx1"/>
            </w14:solidFill>
          </w14:textFill>
        </w:rPr>
        <w:t>福州市师生有声美文大赛个人（团体）报名表</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outlineLvl w:val="0"/>
        <w:rPr>
          <w:rStyle w:val="10"/>
          <w:rFonts w:hint="eastAsia" w:ascii="仿宋_GB2312" w:hAnsi="仿宋_GB2312" w:eastAsia="仿宋_GB2312" w:cs="仿宋_GB2312"/>
          <w:color w:val="000000" w:themeColor="text1"/>
          <w:sz w:val="32"/>
          <w:szCs w:val="32"/>
          <w:u w:val="none"/>
          <w14:textFill>
            <w14:solidFill>
              <w14:schemeClr w14:val="tx1"/>
            </w14:solidFill>
          </w14:textFill>
        </w:rPr>
      </w:pPr>
      <w:r>
        <w:rPr>
          <w:rStyle w:val="10"/>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3.福州市师生有声美文大赛参赛选手统计表</w:t>
      </w:r>
    </w:p>
    <w:p>
      <w:pPr>
        <w:keepNext w:val="0"/>
        <w:keepLines w:val="0"/>
        <w:pageBreakBefore w:val="0"/>
        <w:widowControl w:val="0"/>
        <w:kinsoku/>
        <w:wordWrap/>
        <w:overflowPunct/>
        <w:topLinePunct w:val="0"/>
        <w:autoSpaceDE/>
        <w:autoSpaceDN/>
        <w:bidi w:val="0"/>
        <w:adjustRightInd/>
        <w:snapToGrid/>
        <w:spacing w:line="500" w:lineRule="exact"/>
        <w:ind w:firstLine="627" w:firstLineChars="196"/>
        <w:jc w:val="center"/>
        <w:textAlignment w:val="auto"/>
        <w:outlineLvl w:val="0"/>
        <w:rPr>
          <w:rStyle w:val="10"/>
          <w:rFonts w:hint="eastAsia" w:ascii="仿宋_GB2312" w:hAnsi="仿宋_GB2312" w:eastAsia="仿宋_GB2312" w:cs="仿宋_GB2312"/>
          <w:bCs/>
          <w:color w:val="000000"/>
          <w:sz w:val="32"/>
          <w:szCs w:val="32"/>
          <w:u w:val="none"/>
        </w:rPr>
      </w:pPr>
      <w:r>
        <w:rPr>
          <w:rStyle w:val="10"/>
          <w:rFonts w:hint="eastAsia" w:ascii="仿宋_GB2312" w:hAnsi="仿宋_GB2312" w:eastAsia="仿宋_GB2312" w:cs="仿宋_GB2312"/>
          <w:bCs/>
          <w:color w:val="000000"/>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0"/>
        <w:rPr>
          <w:rStyle w:val="10"/>
          <w:rFonts w:hint="eastAsia" w:ascii="仿宋_GB2312" w:hAnsi="仿宋_GB2312" w:eastAsia="仿宋_GB2312" w:cs="仿宋_GB2312"/>
          <w:bCs/>
          <w:color w:val="000000"/>
          <w:sz w:val="32"/>
          <w:szCs w:val="32"/>
          <w:u w:val="none"/>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0"/>
        <w:rPr>
          <w:rStyle w:val="10"/>
          <w:rFonts w:hint="eastAsia" w:ascii="仿宋_GB2312" w:hAnsi="仿宋_GB2312" w:eastAsia="仿宋_GB2312" w:cs="仿宋_GB2312"/>
          <w:bCs/>
          <w:color w:val="000000"/>
          <w:sz w:val="32"/>
          <w:szCs w:val="32"/>
          <w:u w:val="none"/>
        </w:rPr>
      </w:pPr>
      <w:r>
        <w:rPr>
          <w:rStyle w:val="10"/>
          <w:rFonts w:hint="eastAsia" w:ascii="仿宋_GB2312" w:hAnsi="仿宋_GB2312" w:eastAsia="仿宋_GB2312" w:cs="仿宋_GB2312"/>
          <w:bCs/>
          <w:color w:val="000000"/>
          <w:sz w:val="32"/>
          <w:szCs w:val="32"/>
          <w:u w:val="none"/>
        </w:rPr>
        <w:t>福州市教育局</w:t>
      </w:r>
      <w:r>
        <w:rPr>
          <w:rStyle w:val="10"/>
          <w:rFonts w:hint="eastAsia" w:ascii="仿宋_GB2312" w:hAnsi="仿宋_GB2312" w:eastAsia="仿宋_GB2312" w:cs="仿宋_GB2312"/>
          <w:bCs/>
          <w:color w:val="000000"/>
          <w:sz w:val="32"/>
          <w:szCs w:val="32"/>
          <w:u w:val="none"/>
          <w:lang w:eastAsia="zh-CN"/>
        </w:rPr>
        <w:t>办公室</w:t>
      </w:r>
      <w:r>
        <w:rPr>
          <w:rStyle w:val="10"/>
          <w:rFonts w:hint="eastAsia" w:ascii="仿宋_GB2312" w:hAnsi="仿宋_GB2312" w:eastAsia="仿宋_GB2312" w:cs="仿宋_GB2312"/>
          <w:bCs/>
          <w:color w:val="000000"/>
          <w:sz w:val="32"/>
          <w:szCs w:val="32"/>
          <w:u w:val="none"/>
        </w:rPr>
        <w:t xml:space="preserve"> </w:t>
      </w:r>
      <w:r>
        <w:rPr>
          <w:rStyle w:val="10"/>
          <w:rFonts w:hint="eastAsia" w:ascii="仿宋_GB2312" w:hAnsi="仿宋_GB2312" w:eastAsia="仿宋_GB2312" w:cs="仿宋_GB2312"/>
          <w:bCs/>
          <w:color w:val="000000"/>
          <w:sz w:val="32"/>
          <w:szCs w:val="32"/>
          <w:u w:val="none"/>
          <w:lang w:val="en-US" w:eastAsia="zh-CN"/>
        </w:rPr>
        <w:t xml:space="preserve">      </w:t>
      </w:r>
      <w:r>
        <w:rPr>
          <w:rStyle w:val="10"/>
          <w:rFonts w:hint="eastAsia" w:ascii="仿宋_GB2312" w:hAnsi="仿宋_GB2312" w:eastAsia="仿宋_GB2312" w:cs="仿宋_GB2312"/>
          <w:bCs/>
          <w:color w:val="000000"/>
          <w:sz w:val="32"/>
          <w:szCs w:val="32"/>
          <w:u w:val="none"/>
        </w:rPr>
        <w:t xml:space="preserve">福州市文联 </w:t>
      </w:r>
      <w:r>
        <w:rPr>
          <w:rStyle w:val="10"/>
          <w:rFonts w:hint="eastAsia" w:ascii="仿宋_GB2312" w:hAnsi="仿宋_GB2312" w:eastAsia="仿宋_GB2312" w:cs="仿宋_GB2312"/>
          <w:bCs/>
          <w:color w:val="000000"/>
          <w:sz w:val="32"/>
          <w:szCs w:val="32"/>
          <w:u w:val="none"/>
          <w:lang w:val="en-US" w:eastAsia="zh-CN"/>
        </w:rPr>
        <w:t xml:space="preserve">       </w:t>
      </w:r>
      <w:r>
        <w:rPr>
          <w:rStyle w:val="10"/>
          <w:rFonts w:hint="eastAsia" w:ascii="仿宋_GB2312" w:hAnsi="仿宋_GB2312" w:eastAsia="仿宋_GB2312" w:cs="仿宋_GB2312"/>
          <w:bCs/>
          <w:color w:val="000000"/>
          <w:sz w:val="32"/>
          <w:szCs w:val="32"/>
          <w:u w:val="none"/>
        </w:rPr>
        <w:t>福州晚报</w:t>
      </w:r>
    </w:p>
    <w:p>
      <w:pPr>
        <w:keepNext w:val="0"/>
        <w:keepLines w:val="0"/>
        <w:pageBreakBefore w:val="0"/>
        <w:widowControl w:val="0"/>
        <w:kinsoku/>
        <w:wordWrap/>
        <w:overflowPunct/>
        <w:topLinePunct w:val="0"/>
        <w:autoSpaceDE/>
        <w:autoSpaceDN/>
        <w:bidi w:val="0"/>
        <w:adjustRightInd/>
        <w:snapToGrid/>
        <w:spacing w:line="500" w:lineRule="exact"/>
        <w:ind w:firstLine="627" w:firstLineChars="196"/>
        <w:jc w:val="center"/>
        <w:textAlignment w:val="auto"/>
        <w:outlineLvl w:val="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 xml:space="preserve">           </w:t>
      </w:r>
      <w:r>
        <w:rPr>
          <w:rFonts w:hint="eastAsia" w:ascii="仿宋_GB2312" w:hAnsi="仿宋_GB2312" w:eastAsia="仿宋_GB2312" w:cs="仿宋_GB2312"/>
          <w:bCs/>
          <w:color w:val="000000"/>
          <w:sz w:val="32"/>
          <w:szCs w:val="32"/>
          <w:u w:val="none"/>
          <w:lang w:val="en-US" w:eastAsia="zh-CN"/>
        </w:rPr>
        <w:t xml:space="preserve">       </w:t>
      </w:r>
      <w:r>
        <w:rPr>
          <w:rFonts w:hint="eastAsia" w:ascii="仿宋_GB2312" w:hAnsi="仿宋_GB2312" w:eastAsia="仿宋_GB2312" w:cs="仿宋_GB2312"/>
          <w:bCs/>
          <w:color w:val="000000"/>
          <w:sz w:val="32"/>
          <w:szCs w:val="32"/>
          <w:u w:val="none"/>
        </w:rPr>
        <w:t xml:space="preserve"> 202</w:t>
      </w:r>
      <w:r>
        <w:rPr>
          <w:rFonts w:hint="eastAsia" w:ascii="仿宋_GB2312" w:hAnsi="仿宋_GB2312" w:eastAsia="仿宋_GB2312" w:cs="仿宋_GB2312"/>
          <w:bCs/>
          <w:color w:val="000000"/>
          <w:sz w:val="32"/>
          <w:szCs w:val="32"/>
          <w:u w:val="none"/>
          <w:lang w:val="en-US" w:eastAsia="zh-CN"/>
        </w:rPr>
        <w:t>4</w:t>
      </w:r>
      <w:r>
        <w:rPr>
          <w:rFonts w:hint="eastAsia" w:ascii="仿宋_GB2312" w:hAnsi="仿宋_GB2312" w:eastAsia="仿宋_GB2312" w:cs="仿宋_GB2312"/>
          <w:bCs/>
          <w:color w:val="000000"/>
          <w:sz w:val="32"/>
          <w:szCs w:val="32"/>
          <w:u w:val="none"/>
        </w:rPr>
        <w:t>年</w:t>
      </w:r>
      <w:r>
        <w:rPr>
          <w:rFonts w:hint="eastAsia" w:ascii="仿宋_GB2312" w:hAnsi="仿宋_GB2312" w:eastAsia="仿宋_GB2312" w:cs="仿宋_GB2312"/>
          <w:bCs/>
          <w:color w:val="000000"/>
          <w:sz w:val="32"/>
          <w:szCs w:val="32"/>
          <w:u w:val="none"/>
          <w:lang w:val="en-US" w:eastAsia="zh-CN"/>
        </w:rPr>
        <w:t>3月22</w:t>
      </w:r>
      <w:r>
        <w:rPr>
          <w:rFonts w:hint="eastAsia" w:ascii="仿宋_GB2312" w:hAnsi="仿宋_GB2312" w:eastAsia="仿宋_GB2312" w:cs="仿宋_GB2312"/>
          <w:bCs/>
          <w:color w:val="000000"/>
          <w:sz w:val="32"/>
          <w:szCs w:val="32"/>
          <w:u w:val="none"/>
        </w:rPr>
        <w:t>日</w:t>
      </w:r>
    </w:p>
    <w:p>
      <w:pPr>
        <w:pStyle w:val="2"/>
        <w:rPr>
          <w:rFonts w:hint="eastAsia" w:ascii="仿宋_GB2312" w:hAnsi="仿宋_GB2312" w:eastAsia="仿宋_GB2312" w:cs="仿宋_GB2312"/>
          <w:bCs/>
          <w:color w:val="000000"/>
          <w:sz w:val="32"/>
          <w:szCs w:val="32"/>
          <w:u w:val="none"/>
        </w:rPr>
      </w:pPr>
    </w:p>
    <w:p>
      <w:pPr>
        <w:pStyle w:val="3"/>
        <w:ind w:left="0" w:leftChars="0" w:firstLine="640" w:firstLineChars="200"/>
        <w:rPr>
          <w:rFonts w:hint="eastAsia" w:eastAsia="仿宋_GB2312"/>
          <w:sz w:val="32"/>
          <w:szCs w:val="32"/>
          <w:lang w:val="en-US" w:eastAsia="zh-CN"/>
        </w:rPr>
      </w:pPr>
      <w:r>
        <w:rPr>
          <w:rFonts w:hint="eastAsia" w:eastAsia="仿宋_GB2312"/>
          <w:sz w:val="32"/>
          <w:szCs w:val="32"/>
          <w:lang w:val="en-US" w:eastAsia="zh-CN"/>
        </w:rPr>
        <w:t>（此件依申请公开）</w:t>
      </w:r>
    </w:p>
    <w:p>
      <w:pPr>
        <w:keepNext w:val="0"/>
        <w:keepLines w:val="0"/>
        <w:pageBreakBefore/>
        <w:kinsoku/>
        <w:wordWrap/>
        <w:overflowPunct/>
        <w:topLinePunct w:val="0"/>
        <w:autoSpaceDE/>
        <w:autoSpaceDN/>
        <w:bidi w:val="0"/>
        <w:adjustRightInd/>
        <w:snapToGrid/>
        <w:spacing w:line="500" w:lineRule="exact"/>
        <w:jc w:val="left"/>
        <w:textAlignment w:val="auto"/>
        <w:outlineLvl w:val="0"/>
        <w:rPr>
          <w:rStyle w:val="10"/>
          <w:rFonts w:hint="eastAsia" w:ascii="方正楷体_GBK" w:hAnsi="方正楷体_GBK" w:eastAsia="方正楷体_GBK" w:cs="方正楷体_GBK"/>
          <w:color w:val="000000" w:themeColor="text1"/>
          <w:sz w:val="32"/>
          <w:szCs w:val="32"/>
          <w14:textFill>
            <w14:solidFill>
              <w14:schemeClr w14:val="tx1"/>
            </w14:solidFill>
          </w14:textFill>
        </w:rPr>
      </w:pPr>
      <w:r>
        <w:rPr>
          <w:rStyle w:val="10"/>
          <w:rFonts w:hint="eastAsia" w:ascii="方正楷体_GBK" w:hAnsi="方正楷体_GBK" w:eastAsia="方正楷体_GBK" w:cs="方正楷体_GBK"/>
          <w:color w:val="000000" w:themeColor="text1"/>
          <w:sz w:val="32"/>
          <w:szCs w:val="32"/>
          <w14:textFill>
            <w14:solidFill>
              <w14:schemeClr w14:val="tx1"/>
            </w14:solidFill>
          </w14:textFill>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Style w:val="10"/>
          <w:rFonts w:hint="eastAsia" w:ascii="宋体" w:hAnsi="宋体" w:eastAsia="宋体" w:cs="宋体"/>
          <w:b/>
          <w:bCs/>
          <w:color w:val="000000" w:themeColor="text1"/>
          <w:sz w:val="36"/>
          <w:szCs w:val="36"/>
          <w:lang w:val="en-US" w:eastAsia="zh-CN"/>
          <w14:textFill>
            <w14:solidFill>
              <w14:schemeClr w14:val="tx1"/>
            </w14:solidFill>
          </w14:textFill>
        </w:rPr>
      </w:pPr>
      <w:r>
        <w:rPr>
          <w:rStyle w:val="10"/>
          <w:rFonts w:hint="eastAsia" w:ascii="宋体" w:hAnsi="宋体" w:cs="宋体"/>
          <w:b/>
          <w:bCs/>
          <w:color w:val="000000" w:themeColor="text1"/>
          <w:sz w:val="36"/>
          <w:szCs w:val="36"/>
          <w:lang w:val="en-US" w:eastAsia="zh-CN"/>
          <w14:textFill>
            <w14:solidFill>
              <w14:schemeClr w14:val="tx1"/>
            </w14:solidFill>
          </w14:textFill>
        </w:rPr>
        <w:t>2024年</w:t>
      </w:r>
      <w:r>
        <w:rPr>
          <w:rStyle w:val="10"/>
          <w:rFonts w:hint="eastAsia" w:ascii="宋体" w:hAnsi="宋体" w:eastAsia="宋体" w:cs="宋体"/>
          <w:b/>
          <w:bCs/>
          <w:color w:val="000000" w:themeColor="text1"/>
          <w:sz w:val="36"/>
          <w:szCs w:val="36"/>
          <w:lang w:val="en-US" w:eastAsia="zh-CN"/>
          <w14:textFill>
            <w14:solidFill>
              <w14:schemeClr w14:val="tx1"/>
            </w14:solidFill>
          </w14:textFill>
        </w:rPr>
        <w:t>第</w:t>
      </w:r>
      <w:r>
        <w:rPr>
          <w:rStyle w:val="10"/>
          <w:rFonts w:hint="eastAsia" w:ascii="宋体" w:hAnsi="宋体" w:cs="宋体"/>
          <w:b/>
          <w:bCs/>
          <w:color w:val="000000" w:themeColor="text1"/>
          <w:sz w:val="36"/>
          <w:szCs w:val="36"/>
          <w:lang w:val="en-US" w:eastAsia="zh-CN"/>
          <w14:textFill>
            <w14:solidFill>
              <w14:schemeClr w14:val="tx1"/>
            </w14:solidFill>
          </w14:textFill>
        </w:rPr>
        <w:t>四</w:t>
      </w:r>
      <w:r>
        <w:rPr>
          <w:rStyle w:val="10"/>
          <w:rFonts w:hint="eastAsia" w:ascii="宋体" w:hAnsi="宋体" w:eastAsia="宋体" w:cs="宋体"/>
          <w:b/>
          <w:bCs/>
          <w:color w:val="000000" w:themeColor="text1"/>
          <w:sz w:val="36"/>
          <w:szCs w:val="36"/>
          <w:lang w:val="en-US" w:eastAsia="zh-CN"/>
          <w14:textFill>
            <w14:solidFill>
              <w14:schemeClr w14:val="tx1"/>
            </w14:solidFill>
          </w14:textFill>
        </w:rPr>
        <w:t>届福州市师生有声美文大赛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Style w:val="10"/>
          <w:rFonts w:hint="eastAsia" w:ascii="宋体" w:hAnsi="宋体" w:eastAsia="宋体" w:cs="宋体"/>
          <w:b/>
          <w:bCs/>
          <w:color w:val="000000" w:themeColor="text1"/>
          <w:sz w:val="36"/>
          <w:szCs w:val="36"/>
          <w:lang w:val="en-US" w:eastAsia="zh-CN"/>
          <w14:textFill>
            <w14:solidFill>
              <w14:schemeClr w14:val="tx1"/>
            </w14:solidFill>
          </w14:textFill>
        </w:rPr>
      </w:pPr>
      <w:r>
        <w:rPr>
          <w:rStyle w:val="10"/>
          <w:rFonts w:hint="eastAsia" w:ascii="宋体" w:hAnsi="宋体" w:eastAsia="宋体" w:cs="宋体"/>
          <w:b/>
          <w:bCs/>
          <w:color w:val="000000" w:themeColor="text1"/>
          <w:sz w:val="36"/>
          <w:szCs w:val="36"/>
          <w:lang w:val="en-US" w:eastAsia="zh-CN"/>
          <w14:textFill>
            <w14:solidFill>
              <w14:schemeClr w14:val="tx1"/>
            </w14:solidFill>
          </w14:textFill>
        </w:rPr>
        <w:t>参赛名额安排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1721"/>
        <w:gridCol w:w="1584"/>
        <w:gridCol w:w="1955"/>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pStyle w:val="2"/>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县市区</w:t>
            </w:r>
          </w:p>
        </w:tc>
        <w:tc>
          <w:tcPr>
            <w:tcW w:w="1721"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青苗组</w:t>
            </w:r>
          </w:p>
        </w:tc>
        <w:tc>
          <w:tcPr>
            <w:tcW w:w="1584"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成长组</w:t>
            </w:r>
          </w:p>
        </w:tc>
        <w:tc>
          <w:tcPr>
            <w:tcW w:w="1955"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中学组</w:t>
            </w:r>
          </w:p>
        </w:tc>
        <w:tc>
          <w:tcPr>
            <w:tcW w:w="1652"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教师组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鼓楼区</w:t>
            </w:r>
          </w:p>
        </w:tc>
        <w:tc>
          <w:tcPr>
            <w:tcW w:w="1721"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6</w:t>
            </w:r>
          </w:p>
        </w:tc>
        <w:tc>
          <w:tcPr>
            <w:tcW w:w="1584"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6</w:t>
            </w:r>
          </w:p>
        </w:tc>
        <w:tc>
          <w:tcPr>
            <w:tcW w:w="1955"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w:t>
            </w:r>
          </w:p>
        </w:tc>
        <w:tc>
          <w:tcPr>
            <w:tcW w:w="1652"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台江区</w:t>
            </w:r>
          </w:p>
        </w:tc>
        <w:tc>
          <w:tcPr>
            <w:tcW w:w="1721"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4</w:t>
            </w:r>
          </w:p>
        </w:tc>
        <w:tc>
          <w:tcPr>
            <w:tcW w:w="1584"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4</w:t>
            </w:r>
          </w:p>
        </w:tc>
        <w:tc>
          <w:tcPr>
            <w:tcW w:w="1955"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4</w:t>
            </w:r>
          </w:p>
        </w:tc>
        <w:tc>
          <w:tcPr>
            <w:tcW w:w="1652"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仓山区</w:t>
            </w:r>
          </w:p>
        </w:tc>
        <w:tc>
          <w:tcPr>
            <w:tcW w:w="1721"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8</w:t>
            </w:r>
          </w:p>
        </w:tc>
        <w:tc>
          <w:tcPr>
            <w:tcW w:w="1584"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8</w:t>
            </w:r>
          </w:p>
        </w:tc>
        <w:tc>
          <w:tcPr>
            <w:tcW w:w="1955"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6</w:t>
            </w:r>
          </w:p>
        </w:tc>
        <w:tc>
          <w:tcPr>
            <w:tcW w:w="1652"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晋安区</w:t>
            </w:r>
          </w:p>
        </w:tc>
        <w:tc>
          <w:tcPr>
            <w:tcW w:w="1721"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5</w:t>
            </w:r>
          </w:p>
        </w:tc>
        <w:tc>
          <w:tcPr>
            <w:tcW w:w="1584"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5</w:t>
            </w:r>
          </w:p>
        </w:tc>
        <w:tc>
          <w:tcPr>
            <w:tcW w:w="1955"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5</w:t>
            </w:r>
          </w:p>
        </w:tc>
        <w:tc>
          <w:tcPr>
            <w:tcW w:w="1652"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马尾区</w:t>
            </w:r>
          </w:p>
        </w:tc>
        <w:tc>
          <w:tcPr>
            <w:tcW w:w="1721"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w:t>
            </w:r>
          </w:p>
        </w:tc>
        <w:tc>
          <w:tcPr>
            <w:tcW w:w="1584"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w:t>
            </w:r>
          </w:p>
        </w:tc>
        <w:tc>
          <w:tcPr>
            <w:tcW w:w="1955"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w:t>
            </w:r>
          </w:p>
        </w:tc>
        <w:tc>
          <w:tcPr>
            <w:tcW w:w="1652"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长乐区</w:t>
            </w:r>
          </w:p>
        </w:tc>
        <w:tc>
          <w:tcPr>
            <w:tcW w:w="1721"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5</w:t>
            </w:r>
          </w:p>
        </w:tc>
        <w:tc>
          <w:tcPr>
            <w:tcW w:w="1584"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5</w:t>
            </w:r>
          </w:p>
        </w:tc>
        <w:tc>
          <w:tcPr>
            <w:tcW w:w="1955"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5</w:t>
            </w:r>
          </w:p>
        </w:tc>
        <w:tc>
          <w:tcPr>
            <w:tcW w:w="1652"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高新区</w:t>
            </w:r>
          </w:p>
        </w:tc>
        <w:tc>
          <w:tcPr>
            <w:tcW w:w="1721"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w:t>
            </w:r>
          </w:p>
        </w:tc>
        <w:tc>
          <w:tcPr>
            <w:tcW w:w="1584"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w:t>
            </w:r>
          </w:p>
        </w:tc>
        <w:tc>
          <w:tcPr>
            <w:tcW w:w="1955"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2</w:t>
            </w:r>
          </w:p>
        </w:tc>
        <w:tc>
          <w:tcPr>
            <w:tcW w:w="1652"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福清市</w:t>
            </w:r>
          </w:p>
        </w:tc>
        <w:tc>
          <w:tcPr>
            <w:tcW w:w="1721"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11</w:t>
            </w:r>
          </w:p>
        </w:tc>
        <w:tc>
          <w:tcPr>
            <w:tcW w:w="1584"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11</w:t>
            </w:r>
          </w:p>
        </w:tc>
        <w:tc>
          <w:tcPr>
            <w:tcW w:w="1955"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11</w:t>
            </w:r>
          </w:p>
        </w:tc>
        <w:tc>
          <w:tcPr>
            <w:tcW w:w="1652"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闽侯县</w:t>
            </w:r>
          </w:p>
        </w:tc>
        <w:tc>
          <w:tcPr>
            <w:tcW w:w="1721"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5</w:t>
            </w:r>
          </w:p>
        </w:tc>
        <w:tc>
          <w:tcPr>
            <w:tcW w:w="1584"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5</w:t>
            </w:r>
          </w:p>
        </w:tc>
        <w:tc>
          <w:tcPr>
            <w:tcW w:w="1955"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5</w:t>
            </w:r>
          </w:p>
        </w:tc>
        <w:tc>
          <w:tcPr>
            <w:tcW w:w="1652"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连江县</w:t>
            </w:r>
          </w:p>
        </w:tc>
        <w:tc>
          <w:tcPr>
            <w:tcW w:w="1721"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6</w:t>
            </w:r>
          </w:p>
        </w:tc>
        <w:tc>
          <w:tcPr>
            <w:tcW w:w="1584"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6</w:t>
            </w:r>
          </w:p>
        </w:tc>
        <w:tc>
          <w:tcPr>
            <w:tcW w:w="1955"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6</w:t>
            </w:r>
          </w:p>
        </w:tc>
        <w:tc>
          <w:tcPr>
            <w:tcW w:w="1652"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闽清县</w:t>
            </w:r>
          </w:p>
        </w:tc>
        <w:tc>
          <w:tcPr>
            <w:tcW w:w="1721"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4</w:t>
            </w:r>
          </w:p>
        </w:tc>
        <w:tc>
          <w:tcPr>
            <w:tcW w:w="1584"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4</w:t>
            </w:r>
          </w:p>
        </w:tc>
        <w:tc>
          <w:tcPr>
            <w:tcW w:w="1955"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4</w:t>
            </w:r>
          </w:p>
        </w:tc>
        <w:tc>
          <w:tcPr>
            <w:tcW w:w="1652"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永泰县</w:t>
            </w:r>
          </w:p>
        </w:tc>
        <w:tc>
          <w:tcPr>
            <w:tcW w:w="1721"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w:t>
            </w:r>
          </w:p>
        </w:tc>
        <w:tc>
          <w:tcPr>
            <w:tcW w:w="1584"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w:t>
            </w:r>
          </w:p>
        </w:tc>
        <w:tc>
          <w:tcPr>
            <w:tcW w:w="1955"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w:t>
            </w:r>
          </w:p>
        </w:tc>
        <w:tc>
          <w:tcPr>
            <w:tcW w:w="1652"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罗源县</w:t>
            </w:r>
          </w:p>
        </w:tc>
        <w:tc>
          <w:tcPr>
            <w:tcW w:w="1721"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w:t>
            </w:r>
          </w:p>
        </w:tc>
        <w:tc>
          <w:tcPr>
            <w:tcW w:w="1584"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w:t>
            </w:r>
          </w:p>
        </w:tc>
        <w:tc>
          <w:tcPr>
            <w:tcW w:w="1955"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w:t>
            </w:r>
          </w:p>
        </w:tc>
        <w:tc>
          <w:tcPr>
            <w:tcW w:w="1652"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以上合计</w:t>
            </w:r>
          </w:p>
        </w:tc>
        <w:tc>
          <w:tcPr>
            <w:tcW w:w="1721"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66</w:t>
            </w:r>
          </w:p>
        </w:tc>
        <w:tc>
          <w:tcPr>
            <w:tcW w:w="1584"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66</w:t>
            </w:r>
          </w:p>
        </w:tc>
        <w:tc>
          <w:tcPr>
            <w:tcW w:w="1955"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59</w:t>
            </w:r>
          </w:p>
        </w:tc>
        <w:tc>
          <w:tcPr>
            <w:tcW w:w="1652"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eastAsia="zh-CN"/>
                <w14:textFill>
                  <w14:solidFill>
                    <w14:schemeClr w14:val="tx1"/>
                  </w14:solidFill>
                </w14:textFill>
              </w:rPr>
              <w:t>市属校</w:t>
            </w:r>
          </w:p>
        </w:tc>
        <w:tc>
          <w:tcPr>
            <w:tcW w:w="1721"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w:t>
            </w:r>
          </w:p>
        </w:tc>
        <w:tc>
          <w:tcPr>
            <w:tcW w:w="1584"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w:t>
            </w:r>
          </w:p>
        </w:tc>
        <w:tc>
          <w:tcPr>
            <w:tcW w:w="1955"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w:t>
            </w:r>
          </w:p>
        </w:tc>
        <w:tc>
          <w:tcPr>
            <w:tcW w:w="1652" w:type="dxa"/>
            <w:vAlign w:val="top"/>
          </w:tcPr>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456" w:firstLineChars="200"/>
        <w:textAlignment w:val="auto"/>
        <w:rPr>
          <w:rFonts w:hint="eastAsia" w:ascii="仿宋_GB2312" w:hAnsi="仿宋_GB2312" w:eastAsia="仿宋_GB2312" w:cs="仿宋_GB2312"/>
          <w:color w:val="000000" w:themeColor="text1"/>
          <w:spacing w:val="-6"/>
          <w:sz w:val="24"/>
          <w:szCs w:val="24"/>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u w:val="none"/>
          <w:shd w:val="clear" w:color="auto" w:fill="FFFFFF"/>
          <w:lang w:eastAsia="zh-CN"/>
          <w14:textFill>
            <w14:solidFill>
              <w14:schemeClr w14:val="tx1"/>
            </w14:solidFill>
          </w14:textFill>
        </w:rPr>
        <w:t>备注：</w:t>
      </w:r>
      <w:r>
        <w:rPr>
          <w:rFonts w:hint="eastAsia" w:ascii="仿宋_GB2312" w:hAnsi="仿宋_GB2312" w:eastAsia="仿宋_GB2312" w:cs="仿宋_GB2312"/>
          <w:color w:val="000000" w:themeColor="text1"/>
          <w:spacing w:val="-6"/>
          <w:sz w:val="24"/>
          <w:szCs w:val="24"/>
          <w:u w:val="none"/>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pacing w:val="-6"/>
          <w:sz w:val="24"/>
          <w:szCs w:val="24"/>
          <w:u w:val="none"/>
          <w:shd w:val="clear" w:color="auto" w:fill="FFFFFF"/>
          <w:lang w:eastAsia="zh-CN"/>
          <w14:textFill>
            <w14:solidFill>
              <w14:schemeClr w14:val="tx1"/>
            </w14:solidFill>
          </w14:textFill>
        </w:rPr>
        <w:t>上半年、下半年按上述名额各报</w:t>
      </w:r>
      <w:r>
        <w:rPr>
          <w:rFonts w:hint="eastAsia" w:ascii="仿宋_GB2312" w:hAnsi="仿宋_GB2312" w:eastAsia="仿宋_GB2312" w:cs="仿宋_GB2312"/>
          <w:color w:val="000000" w:themeColor="text1"/>
          <w:spacing w:val="-6"/>
          <w:sz w:val="24"/>
          <w:szCs w:val="24"/>
          <w:u w:val="none"/>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pacing w:val="-6"/>
          <w:sz w:val="24"/>
          <w:szCs w:val="24"/>
          <w:u w:val="none"/>
          <w:shd w:val="clear" w:color="auto" w:fill="FFFFFF"/>
          <w:lang w:eastAsia="zh-CN"/>
          <w14:textFill>
            <w14:solidFill>
              <w14:schemeClr w14:val="tx1"/>
            </w14:solidFill>
          </w14:textFill>
        </w:rPr>
        <w:t>次；</w:t>
      </w:r>
    </w:p>
    <w:p>
      <w:pPr>
        <w:pStyle w:val="2"/>
        <w:keepNext w:val="0"/>
        <w:keepLines w:val="0"/>
        <w:pageBreakBefore w:val="0"/>
        <w:widowControl w:val="0"/>
        <w:kinsoku/>
        <w:wordWrap/>
        <w:overflowPunct/>
        <w:topLinePunct w:val="0"/>
        <w:autoSpaceDE/>
        <w:autoSpaceDN/>
        <w:bidi w:val="0"/>
        <w:adjustRightInd/>
        <w:snapToGrid/>
        <w:spacing w:line="240" w:lineRule="atLeast"/>
        <w:ind w:firstLine="456"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u w:val="none"/>
          <w:shd w:val="clear" w:color="auto" w:fill="FFFFFF"/>
          <w:lang w:val="en-US" w:eastAsia="zh-CN"/>
          <w14:textFill>
            <w14:solidFill>
              <w14:schemeClr w14:val="tx1"/>
            </w14:solidFill>
          </w14:textFill>
        </w:rPr>
        <w:t>2.每个名额可报个人，也可报团体；</w:t>
      </w:r>
    </w:p>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456" w:firstLineChars="200"/>
        <w:textAlignment w:val="auto"/>
        <w:rPr>
          <w:rFonts w:hint="default" w:ascii="仿宋_GB2312" w:hAnsi="仿宋_GB2312" w:eastAsia="仿宋_GB2312" w:cs="仿宋_GB2312"/>
          <w:color w:val="000000" w:themeColor="text1"/>
          <w:spacing w:val="-6"/>
          <w:sz w:val="24"/>
          <w:szCs w:val="24"/>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4"/>
          <w:szCs w:val="24"/>
          <w:u w:val="none"/>
          <w:shd w:val="clear" w:color="auto" w:fill="FFFFFF"/>
          <w:lang w:val="en-US" w:eastAsia="zh-CN"/>
          <w14:textFill>
            <w14:solidFill>
              <w14:schemeClr w14:val="tx1"/>
            </w14:solidFill>
          </w14:textFill>
        </w:rPr>
        <w:t>3.各校如有举办校园选拔赛可奖励1个名额。</w:t>
      </w:r>
    </w:p>
    <w:p>
      <w:pPr>
        <w:pStyle w:val="3"/>
        <w:keepNext w:val="0"/>
        <w:keepLines w:val="0"/>
        <w:pageBreakBefore w:val="0"/>
        <w:widowControl w:val="0"/>
        <w:kinsoku/>
        <w:wordWrap/>
        <w:overflowPunct/>
        <w:topLinePunct w:val="0"/>
        <w:autoSpaceDE/>
        <w:autoSpaceDN/>
        <w:bidi w:val="0"/>
        <w:adjustRightInd/>
        <w:snapToGrid/>
        <w:spacing w:line="240" w:lineRule="atLeast"/>
        <w:ind w:left="0" w:leftChars="0" w:firstLine="456" w:firstLineChars="200"/>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pacing w:val="-6"/>
          <w:sz w:val="24"/>
          <w:szCs w:val="24"/>
          <w:u w:val="none"/>
          <w:shd w:val="clear" w:color="auto" w:fill="FFFFFF"/>
          <w:lang w:val="en-US" w:eastAsia="zh-CN"/>
          <w14:textFill>
            <w14:solidFill>
              <w14:schemeClr w14:val="tx1"/>
            </w14:solidFill>
          </w14:textFill>
        </w:rPr>
        <w:t>4.上年度获优秀组织奖的</w:t>
      </w:r>
      <w:r>
        <w:rPr>
          <w:rFonts w:hint="eastAsia" w:ascii="仿宋_GB2312" w:hAnsi="仿宋_GB2312" w:eastAsia="仿宋_GB2312" w:cs="仿宋_GB2312"/>
          <w:color w:val="000000" w:themeColor="text1"/>
          <w:spacing w:val="-6"/>
          <w:sz w:val="24"/>
          <w:szCs w:val="24"/>
          <w:u w:val="none"/>
          <w:shd w:val="clear" w:color="auto" w:fill="FFFFFF"/>
          <w14:textFill>
            <w14:solidFill>
              <w14:schemeClr w14:val="tx1"/>
            </w14:solidFill>
          </w14:textFill>
        </w:rPr>
        <w:t>县（市）区教育局、市属学校</w:t>
      </w:r>
      <w:r>
        <w:rPr>
          <w:rFonts w:hint="eastAsia" w:ascii="仿宋_GB2312" w:hAnsi="仿宋_GB2312" w:eastAsia="仿宋_GB2312" w:cs="仿宋_GB2312"/>
          <w:color w:val="000000" w:themeColor="text1"/>
          <w:spacing w:val="-6"/>
          <w:sz w:val="24"/>
          <w:szCs w:val="24"/>
          <w:u w:val="none"/>
          <w:shd w:val="clear" w:color="auto" w:fill="FFFFFF"/>
          <w:lang w:eastAsia="zh-CN"/>
          <w14:textFill>
            <w14:solidFill>
              <w14:schemeClr w14:val="tx1"/>
            </w14:solidFill>
          </w14:textFill>
        </w:rPr>
        <w:t>可在原有名额的基础上再奖励</w:t>
      </w:r>
      <w:r>
        <w:rPr>
          <w:rFonts w:hint="eastAsia" w:ascii="仿宋_GB2312" w:hAnsi="仿宋_GB2312" w:eastAsia="仿宋_GB2312" w:cs="仿宋_GB2312"/>
          <w:color w:val="000000" w:themeColor="text1"/>
          <w:spacing w:val="-6"/>
          <w:sz w:val="24"/>
          <w:szCs w:val="24"/>
          <w:u w:val="none"/>
          <w:shd w:val="clear" w:color="auto" w:fill="FFFFFF"/>
          <w:lang w:val="en-US" w:eastAsia="zh-CN"/>
          <w14:textFill>
            <w14:solidFill>
              <w14:schemeClr w14:val="tx1"/>
            </w14:solidFill>
          </w14:textFill>
        </w:rPr>
        <w:t>1个名额。</w:t>
      </w:r>
    </w:p>
    <w:p>
      <w:pPr>
        <w:keepNext w:val="0"/>
        <w:keepLines w:val="0"/>
        <w:pageBreakBefore/>
        <w:kinsoku/>
        <w:wordWrap/>
        <w:overflowPunct/>
        <w:topLinePunct w:val="0"/>
        <w:autoSpaceDE/>
        <w:autoSpaceDN/>
        <w:bidi w:val="0"/>
        <w:adjustRightInd/>
        <w:snapToGrid/>
        <w:spacing w:line="500" w:lineRule="exact"/>
        <w:jc w:val="left"/>
        <w:textAlignment w:val="auto"/>
        <w:outlineLvl w:val="0"/>
        <w:rPr>
          <w:rStyle w:val="10"/>
          <w:rFonts w:hint="eastAsia" w:ascii="方正楷体_GBK" w:hAnsi="方正楷体_GBK" w:eastAsia="方正楷体_GBK" w:cs="方正楷体_GBK"/>
          <w:color w:val="000000"/>
          <w:sz w:val="32"/>
          <w:szCs w:val="32"/>
        </w:rPr>
      </w:pPr>
      <w:r>
        <w:rPr>
          <w:rStyle w:val="10"/>
          <w:rFonts w:hint="eastAsia" w:ascii="方正楷体_GBK" w:hAnsi="方正楷体_GBK" w:eastAsia="方正楷体_GBK" w:cs="方正楷体_GBK"/>
          <w:color w:val="000000"/>
          <w:sz w:val="32"/>
          <w:szCs w:val="32"/>
        </w:rPr>
        <w:t>附件</w:t>
      </w:r>
      <w:r>
        <w:rPr>
          <w:rStyle w:val="10"/>
          <w:rFonts w:hint="eastAsia" w:ascii="方正楷体_GBK" w:hAnsi="方正楷体_GBK" w:eastAsia="方正楷体_GBK" w:cs="方正楷体_GBK"/>
          <w:color w:val="000000"/>
          <w:sz w:val="32"/>
          <w:szCs w:val="32"/>
          <w:lang w:val="en-US" w:eastAsia="zh-CN"/>
        </w:rPr>
        <w:t>2</w:t>
      </w:r>
      <w:r>
        <w:rPr>
          <w:rStyle w:val="10"/>
          <w:rFonts w:hint="eastAsia" w:ascii="方正楷体_GBK" w:hAnsi="方正楷体_GBK" w:eastAsia="方正楷体_GBK" w:cs="方正楷体_GBK"/>
          <w:color w:val="000000"/>
          <w:sz w:val="32"/>
          <w:szCs w:val="32"/>
        </w:rPr>
        <w:t>：</w:t>
      </w:r>
    </w:p>
    <w:p>
      <w:pPr>
        <w:pStyle w:val="2"/>
        <w:rPr>
          <w:rFonts w:hint="eastAsia"/>
        </w:rPr>
      </w:pPr>
    </w:p>
    <w:p>
      <w:pPr>
        <w:spacing w:line="560" w:lineRule="exact"/>
        <w:jc w:val="center"/>
        <w:outlineLvl w:val="0"/>
        <w:rPr>
          <w:rStyle w:val="10"/>
          <w:rFonts w:hint="eastAsia" w:ascii="宋体" w:hAnsi="宋体" w:eastAsia="宋体" w:cs="宋体"/>
          <w:b/>
          <w:bCs/>
          <w:sz w:val="36"/>
          <w:szCs w:val="36"/>
        </w:rPr>
      </w:pPr>
      <w:r>
        <w:rPr>
          <w:rStyle w:val="10"/>
          <w:rFonts w:hint="eastAsia" w:ascii="宋体" w:hAnsi="宋体" w:cs="宋体"/>
          <w:b/>
          <w:bCs/>
          <w:sz w:val="36"/>
          <w:szCs w:val="36"/>
          <w:lang w:val="en-US" w:eastAsia="zh-CN"/>
        </w:rPr>
        <w:t>2024年</w:t>
      </w:r>
      <w:r>
        <w:rPr>
          <w:rStyle w:val="10"/>
          <w:rFonts w:hint="eastAsia" w:ascii="宋体" w:hAnsi="宋体" w:eastAsia="宋体" w:cs="宋体"/>
          <w:b/>
          <w:bCs/>
          <w:sz w:val="36"/>
          <w:szCs w:val="36"/>
          <w:lang w:val="en-US" w:eastAsia="zh-CN"/>
        </w:rPr>
        <w:t>第</w:t>
      </w:r>
      <w:r>
        <w:rPr>
          <w:rStyle w:val="10"/>
          <w:rFonts w:hint="eastAsia" w:ascii="宋体" w:hAnsi="宋体" w:cs="宋体"/>
          <w:b/>
          <w:bCs/>
          <w:sz w:val="36"/>
          <w:szCs w:val="36"/>
          <w:lang w:val="en-US" w:eastAsia="zh-CN"/>
        </w:rPr>
        <w:t>四</w:t>
      </w:r>
      <w:r>
        <w:rPr>
          <w:rStyle w:val="10"/>
          <w:rFonts w:hint="eastAsia" w:ascii="宋体" w:hAnsi="宋体" w:eastAsia="宋体" w:cs="宋体"/>
          <w:b/>
          <w:bCs/>
          <w:sz w:val="36"/>
          <w:szCs w:val="36"/>
          <w:lang w:val="en-US" w:eastAsia="zh-CN"/>
        </w:rPr>
        <w:t>届</w:t>
      </w:r>
      <w:r>
        <w:rPr>
          <w:rStyle w:val="10"/>
          <w:rFonts w:hint="eastAsia" w:ascii="宋体" w:hAnsi="宋体" w:eastAsia="宋体" w:cs="宋体"/>
          <w:b/>
          <w:bCs/>
          <w:sz w:val="36"/>
          <w:szCs w:val="36"/>
        </w:rPr>
        <w:t>福州市</w:t>
      </w:r>
      <w:r>
        <w:rPr>
          <w:rStyle w:val="10"/>
          <w:rFonts w:hint="eastAsia" w:ascii="宋体" w:hAnsi="宋体" w:eastAsia="宋体" w:cs="宋体"/>
          <w:b/>
          <w:bCs/>
          <w:sz w:val="36"/>
          <w:szCs w:val="36"/>
          <w:lang w:val="en-US" w:eastAsia="zh-CN"/>
        </w:rPr>
        <w:t>师生</w:t>
      </w:r>
      <w:r>
        <w:rPr>
          <w:rStyle w:val="10"/>
          <w:rFonts w:hint="eastAsia" w:ascii="宋体" w:hAnsi="宋体" w:eastAsia="宋体" w:cs="宋体"/>
          <w:b/>
          <w:bCs/>
          <w:sz w:val="36"/>
          <w:szCs w:val="36"/>
        </w:rPr>
        <w:t>有声美文大赛报名表</w:t>
      </w:r>
    </w:p>
    <w:p>
      <w:pPr>
        <w:spacing w:line="560" w:lineRule="exact"/>
        <w:jc w:val="center"/>
        <w:rPr>
          <w:rFonts w:hint="eastAsia" w:ascii="方正楷体_GBK" w:hAnsi="方正楷体_GBK" w:eastAsia="方正楷体_GBK" w:cs="方正楷体_GBK"/>
          <w:b/>
          <w:sz w:val="24"/>
          <w:lang w:eastAsia="zh-CN"/>
        </w:rPr>
      </w:pPr>
      <w:r>
        <w:rPr>
          <w:rFonts w:hint="eastAsia" w:ascii="方正楷体_GBK" w:hAnsi="方正楷体_GBK" w:eastAsia="方正楷体_GBK" w:cs="方正楷体_GBK"/>
          <w:b/>
          <w:sz w:val="24"/>
          <w:lang w:eastAsia="zh-CN"/>
        </w:rPr>
        <w:t>（由选手填写）</w:t>
      </w:r>
    </w:p>
    <w:tbl>
      <w:tblPr>
        <w:tblStyle w:val="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118"/>
        <w:gridCol w:w="1701"/>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spacing w:line="560" w:lineRule="exact"/>
              <w:jc w:val="center"/>
              <w:rPr>
                <w:rFonts w:ascii="仿宋_GB2312" w:hAnsi="宋体" w:eastAsia="仿宋_GB2312"/>
                <w:sz w:val="24"/>
              </w:rPr>
            </w:pPr>
            <w:r>
              <w:rPr>
                <w:rFonts w:hint="eastAsia" w:ascii="仿宋_GB2312" w:hAnsi="宋体" w:eastAsia="仿宋_GB2312"/>
                <w:sz w:val="24"/>
              </w:rPr>
              <w:t>姓名</w:t>
            </w:r>
          </w:p>
        </w:tc>
        <w:tc>
          <w:tcPr>
            <w:tcW w:w="3118" w:type="dxa"/>
          </w:tcPr>
          <w:p>
            <w:pPr>
              <w:spacing w:line="56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（团体参赛需将所有选手名字列出）</w:t>
            </w:r>
          </w:p>
        </w:tc>
        <w:tc>
          <w:tcPr>
            <w:tcW w:w="1701" w:type="dxa"/>
          </w:tcPr>
          <w:p>
            <w:pPr>
              <w:spacing w:line="560" w:lineRule="exact"/>
              <w:jc w:val="center"/>
              <w:rPr>
                <w:rFonts w:ascii="仿宋_GB2312" w:hAnsi="宋体" w:eastAsia="仿宋_GB2312"/>
                <w:sz w:val="24"/>
              </w:rPr>
            </w:pPr>
            <w:r>
              <w:rPr>
                <w:rFonts w:hint="eastAsia" w:ascii="仿宋_GB2312" w:hAnsi="宋体" w:eastAsia="仿宋_GB2312"/>
                <w:sz w:val="24"/>
              </w:rPr>
              <w:t>出生年月</w:t>
            </w:r>
          </w:p>
        </w:tc>
        <w:tc>
          <w:tcPr>
            <w:tcW w:w="2016" w:type="dxa"/>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spacing w:line="560" w:lineRule="exact"/>
              <w:jc w:val="center"/>
              <w:rPr>
                <w:rFonts w:ascii="仿宋_GB2312" w:hAnsi="宋体" w:eastAsia="仿宋_GB2312"/>
                <w:sz w:val="24"/>
              </w:rPr>
            </w:pPr>
            <w:r>
              <w:rPr>
                <w:rFonts w:hint="eastAsia" w:ascii="仿宋_GB2312" w:hAnsi="宋体" w:eastAsia="仿宋_GB2312"/>
                <w:sz w:val="24"/>
              </w:rPr>
              <w:t>组别</w:t>
            </w:r>
          </w:p>
        </w:tc>
        <w:tc>
          <w:tcPr>
            <w:tcW w:w="3118" w:type="dxa"/>
          </w:tcPr>
          <w:p>
            <w:pPr>
              <w:spacing w:line="560" w:lineRule="exact"/>
              <w:jc w:val="center"/>
              <w:rPr>
                <w:rFonts w:ascii="仿宋_GB2312" w:hAnsi="宋体" w:eastAsia="仿宋_GB2312"/>
                <w:sz w:val="24"/>
              </w:rPr>
            </w:pPr>
            <w:r>
              <w:rPr>
                <w:rFonts w:hint="eastAsia" w:ascii="仿宋_GB2312" w:hAnsi="宋体" w:eastAsia="仿宋_GB2312"/>
                <w:sz w:val="24"/>
              </w:rPr>
              <w:t xml:space="preserve"> </w:t>
            </w:r>
          </w:p>
        </w:tc>
        <w:tc>
          <w:tcPr>
            <w:tcW w:w="1701" w:type="dxa"/>
          </w:tcPr>
          <w:p>
            <w:pPr>
              <w:spacing w:line="560" w:lineRule="exact"/>
              <w:jc w:val="center"/>
              <w:rPr>
                <w:rFonts w:ascii="仿宋_GB2312" w:hAnsi="宋体" w:eastAsia="仿宋_GB2312"/>
                <w:sz w:val="24"/>
              </w:rPr>
            </w:pPr>
            <w:r>
              <w:rPr>
                <w:rFonts w:hint="eastAsia" w:ascii="仿宋_GB2312" w:hAnsi="宋体" w:eastAsia="仿宋_GB2312"/>
                <w:sz w:val="24"/>
              </w:rPr>
              <w:t>指导老师</w:t>
            </w:r>
          </w:p>
        </w:tc>
        <w:tc>
          <w:tcPr>
            <w:tcW w:w="2016" w:type="dxa"/>
          </w:tcPr>
          <w:p>
            <w:pPr>
              <w:spacing w:line="560" w:lineRule="exact"/>
              <w:jc w:val="center"/>
              <w:rPr>
                <w:rFonts w:hint="default" w:ascii="仿宋_GB2312" w:hAnsi="宋体" w:eastAsia="仿宋_GB2312"/>
                <w:sz w:val="24"/>
                <w:lang w:val="en-US" w:eastAsia="zh-CN"/>
              </w:rPr>
            </w:pPr>
            <w:r>
              <w:rPr>
                <w:rFonts w:hint="eastAsia" w:ascii="仿宋_GB2312" w:hAnsi="宋体" w:eastAsia="仿宋_GB2312"/>
                <w:sz w:val="24"/>
                <w:lang w:eastAsia="zh-CN"/>
              </w:rPr>
              <w:t>（</w:t>
            </w:r>
            <w:r>
              <w:rPr>
                <w:rFonts w:hint="eastAsia" w:ascii="仿宋_GB2312" w:hAnsi="宋体" w:eastAsia="仿宋_GB2312"/>
                <w:sz w:val="24"/>
                <w:lang w:val="en-US" w:eastAsia="zh-CN"/>
              </w:rPr>
              <w:t>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5" w:type="dxa"/>
          </w:tcPr>
          <w:p>
            <w:pPr>
              <w:spacing w:line="560" w:lineRule="exact"/>
              <w:jc w:val="center"/>
              <w:rPr>
                <w:rFonts w:ascii="仿宋_GB2312" w:hAnsi="宋体" w:eastAsia="仿宋_GB2312"/>
                <w:sz w:val="24"/>
              </w:rPr>
            </w:pPr>
            <w:r>
              <w:rPr>
                <w:rFonts w:hint="eastAsia" w:ascii="仿宋_GB2312" w:hAnsi="宋体" w:eastAsia="仿宋_GB2312"/>
                <w:sz w:val="24"/>
              </w:rPr>
              <w:t>家庭住址</w:t>
            </w:r>
          </w:p>
        </w:tc>
        <w:tc>
          <w:tcPr>
            <w:tcW w:w="3118" w:type="dxa"/>
          </w:tcPr>
          <w:p>
            <w:pPr>
              <w:spacing w:line="560" w:lineRule="exact"/>
              <w:jc w:val="center"/>
              <w:rPr>
                <w:rFonts w:ascii="仿宋_GB2312" w:hAnsi="宋体" w:eastAsia="仿宋_GB2312"/>
                <w:sz w:val="24"/>
              </w:rPr>
            </w:pPr>
          </w:p>
        </w:tc>
        <w:tc>
          <w:tcPr>
            <w:tcW w:w="1701" w:type="dxa"/>
          </w:tcPr>
          <w:p>
            <w:pPr>
              <w:spacing w:line="560" w:lineRule="exact"/>
              <w:ind w:firstLine="120" w:firstLineChars="50"/>
              <w:jc w:val="center"/>
              <w:rPr>
                <w:rFonts w:ascii="仿宋_GB2312" w:hAnsi="宋体" w:eastAsia="仿宋_GB2312"/>
                <w:sz w:val="24"/>
              </w:rPr>
            </w:pPr>
            <w:r>
              <w:rPr>
                <w:rFonts w:hint="eastAsia" w:ascii="仿宋_GB2312" w:hAnsi="宋体" w:eastAsia="仿宋_GB2312"/>
                <w:sz w:val="24"/>
              </w:rPr>
              <w:t>年级班级</w:t>
            </w:r>
          </w:p>
        </w:tc>
        <w:tc>
          <w:tcPr>
            <w:tcW w:w="2016" w:type="dxa"/>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spacing w:line="560" w:lineRule="exact"/>
              <w:jc w:val="center"/>
              <w:rPr>
                <w:rFonts w:hint="eastAsia" w:ascii="仿宋_GB2312" w:hAnsi="宋体" w:eastAsia="仿宋_GB2312"/>
                <w:sz w:val="24"/>
              </w:rPr>
            </w:pPr>
            <w:r>
              <w:rPr>
                <w:rFonts w:hint="eastAsia" w:ascii="仿宋_GB2312" w:hAnsi="宋体" w:eastAsia="仿宋_GB2312"/>
                <w:sz w:val="24"/>
              </w:rPr>
              <w:t>学校</w:t>
            </w:r>
          </w:p>
        </w:tc>
        <w:tc>
          <w:tcPr>
            <w:tcW w:w="6835" w:type="dxa"/>
            <w:gridSpan w:val="3"/>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spacing w:line="560" w:lineRule="exact"/>
              <w:jc w:val="center"/>
              <w:rPr>
                <w:rFonts w:ascii="仿宋_GB2312" w:hAnsi="宋体" w:eastAsia="仿宋_GB2312"/>
                <w:sz w:val="24"/>
              </w:rPr>
            </w:pPr>
            <w:r>
              <w:rPr>
                <w:rFonts w:hint="eastAsia" w:ascii="仿宋_GB2312" w:hAnsi="宋体" w:eastAsia="仿宋_GB2312"/>
                <w:sz w:val="24"/>
              </w:rPr>
              <w:t>监护人</w:t>
            </w:r>
          </w:p>
        </w:tc>
        <w:tc>
          <w:tcPr>
            <w:tcW w:w="3118" w:type="dxa"/>
          </w:tcPr>
          <w:p>
            <w:pPr>
              <w:spacing w:line="560" w:lineRule="exact"/>
              <w:jc w:val="center"/>
              <w:rPr>
                <w:rFonts w:hint="eastAsia" w:ascii="仿宋_GB2312" w:hAnsi="宋体" w:eastAsia="仿宋_GB2312"/>
                <w:sz w:val="24"/>
                <w:lang w:eastAsia="zh-CN"/>
              </w:rPr>
            </w:pPr>
            <w:r>
              <w:rPr>
                <w:rFonts w:hint="eastAsia" w:ascii="仿宋_GB2312" w:hAnsi="宋体" w:eastAsia="仿宋_GB2312"/>
                <w:sz w:val="24"/>
                <w:lang w:eastAsia="zh-CN"/>
              </w:rPr>
              <w:t>（成年人无需填写）</w:t>
            </w:r>
          </w:p>
        </w:tc>
        <w:tc>
          <w:tcPr>
            <w:tcW w:w="1701" w:type="dxa"/>
          </w:tcPr>
          <w:p>
            <w:pPr>
              <w:spacing w:line="560" w:lineRule="exact"/>
              <w:jc w:val="center"/>
              <w:rPr>
                <w:rFonts w:ascii="仿宋_GB2312" w:hAnsi="宋体" w:eastAsia="仿宋_GB2312"/>
                <w:sz w:val="24"/>
              </w:rPr>
            </w:pPr>
            <w:r>
              <w:rPr>
                <w:rFonts w:hint="eastAsia" w:ascii="仿宋_GB2312" w:hAnsi="宋体" w:eastAsia="仿宋_GB2312"/>
                <w:sz w:val="24"/>
              </w:rPr>
              <w:t>联系电话</w:t>
            </w:r>
          </w:p>
        </w:tc>
        <w:tc>
          <w:tcPr>
            <w:tcW w:w="2016" w:type="dxa"/>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85" w:type="dxa"/>
            <w:vAlign w:val="center"/>
          </w:tcPr>
          <w:p>
            <w:pPr>
              <w:spacing w:line="560" w:lineRule="exact"/>
              <w:jc w:val="center"/>
              <w:rPr>
                <w:rFonts w:hint="eastAsia" w:ascii="仿宋_GB2312" w:hAnsi="宋体" w:eastAsia="仿宋_GB2312"/>
                <w:sz w:val="24"/>
                <w:lang w:val="en-US" w:eastAsia="zh-CN"/>
              </w:rPr>
            </w:pPr>
            <w:r>
              <w:rPr>
                <w:rFonts w:hint="eastAsia" w:ascii="仿宋_GB2312" w:hAnsi="宋体" w:eastAsia="仿宋_GB2312"/>
                <w:sz w:val="24"/>
              </w:rPr>
              <w:t>作品</w:t>
            </w:r>
            <w:r>
              <w:rPr>
                <w:rFonts w:hint="eastAsia" w:ascii="仿宋_GB2312" w:hAnsi="宋体" w:eastAsia="仿宋_GB2312"/>
                <w:sz w:val="24"/>
                <w:lang w:val="en-US" w:eastAsia="zh-CN"/>
              </w:rPr>
              <w:t>标题</w:t>
            </w:r>
          </w:p>
        </w:tc>
        <w:tc>
          <w:tcPr>
            <w:tcW w:w="3118" w:type="dxa"/>
          </w:tcPr>
          <w:p>
            <w:pPr>
              <w:spacing w:line="560" w:lineRule="exact"/>
              <w:jc w:val="center"/>
              <w:rPr>
                <w:rFonts w:ascii="仿宋_GB2312" w:hAnsi="宋体" w:eastAsia="仿宋_GB2312"/>
                <w:sz w:val="24"/>
              </w:rPr>
            </w:pPr>
          </w:p>
        </w:tc>
        <w:tc>
          <w:tcPr>
            <w:tcW w:w="1701" w:type="dxa"/>
          </w:tcPr>
          <w:p>
            <w:pPr>
              <w:spacing w:line="560" w:lineRule="exact"/>
              <w:jc w:val="center"/>
              <w:rPr>
                <w:rFonts w:hint="eastAsia" w:ascii="仿宋_GB2312" w:hAnsi="宋体" w:eastAsia="仿宋_GB2312"/>
                <w:sz w:val="24"/>
                <w:lang w:eastAsia="zh-CN"/>
              </w:rPr>
            </w:pPr>
            <w:r>
              <w:rPr>
                <w:rFonts w:hint="eastAsia" w:ascii="仿宋_GB2312" w:hAnsi="宋体" w:eastAsia="仿宋_GB2312"/>
                <w:color w:val="000000" w:themeColor="text1"/>
                <w:sz w:val="24"/>
                <w:lang w:eastAsia="zh-CN"/>
                <w14:textFill>
                  <w14:solidFill>
                    <w14:schemeClr w14:val="tx1"/>
                  </w14:solidFill>
                </w14:textFill>
              </w:rPr>
              <w:t>是否原创</w:t>
            </w:r>
          </w:p>
        </w:tc>
        <w:tc>
          <w:tcPr>
            <w:tcW w:w="2016" w:type="dxa"/>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85" w:type="dxa"/>
            <w:vAlign w:val="center"/>
          </w:tcPr>
          <w:p>
            <w:pPr>
              <w:spacing w:line="560" w:lineRule="exact"/>
              <w:jc w:val="center"/>
              <w:rPr>
                <w:rFonts w:hint="eastAsia" w:ascii="仿宋_GB2312" w:hAnsi="宋体" w:eastAsia="仿宋_GB2312"/>
                <w:sz w:val="24"/>
                <w:lang w:val="en-US" w:eastAsia="zh-CN"/>
              </w:rPr>
            </w:pPr>
            <w:r>
              <w:rPr>
                <w:rFonts w:hint="eastAsia" w:ascii="仿宋_GB2312" w:hAnsi="宋体" w:eastAsia="仿宋_GB2312"/>
                <w:sz w:val="24"/>
              </w:rPr>
              <w:t>作品</w:t>
            </w:r>
            <w:r>
              <w:rPr>
                <w:rFonts w:hint="eastAsia" w:ascii="仿宋_GB2312" w:hAnsi="宋体" w:eastAsia="仿宋_GB2312"/>
                <w:sz w:val="24"/>
                <w:lang w:val="en-US" w:eastAsia="zh-CN"/>
              </w:rPr>
              <w:t>主题</w:t>
            </w:r>
          </w:p>
        </w:tc>
        <w:tc>
          <w:tcPr>
            <w:tcW w:w="6835" w:type="dxa"/>
            <w:gridSpan w:val="3"/>
          </w:tcPr>
          <w:p>
            <w:pPr>
              <w:spacing w:line="560" w:lineRule="exact"/>
              <w:rPr>
                <w:rFonts w:hint="default" w:ascii="仿宋_GB2312" w:hAnsi="宋体" w:eastAsia="微软雅黑"/>
                <w:sz w:val="24"/>
                <w:lang w:val="en-US" w:eastAsia="zh-CN"/>
              </w:rPr>
            </w:pPr>
            <w:r>
              <w:rPr>
                <w:rFonts w:hint="eastAsia" w:ascii="微软雅黑" w:hAnsi="微软雅黑" w:eastAsia="微软雅黑"/>
                <w:sz w:val="24"/>
              </w:rPr>
              <w:t>□</w:t>
            </w:r>
            <w:r>
              <w:rPr>
                <w:rFonts w:hint="eastAsia" w:ascii="仿宋_GB2312" w:hAnsi="宋体" w:eastAsia="仿宋_GB2312"/>
                <w:sz w:val="24"/>
                <w:lang w:val="en-US" w:eastAsia="zh-CN"/>
              </w:rPr>
              <w:t>爱国主题</w:t>
            </w: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微软雅黑" w:hAnsi="微软雅黑" w:eastAsia="微软雅黑"/>
                <w:sz w:val="24"/>
              </w:rPr>
              <w:t>□</w:t>
            </w:r>
            <w:r>
              <w:rPr>
                <w:rFonts w:hint="eastAsia" w:ascii="仿宋_GB2312" w:hAnsi="宋体" w:eastAsia="仿宋_GB2312"/>
                <w:sz w:val="24"/>
                <w:lang w:val="en-US" w:eastAsia="zh-CN"/>
              </w:rPr>
              <w:t>福州文化主题</w:t>
            </w: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□中国传统文化与美德主题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85" w:type="dxa"/>
            <w:vAlign w:val="center"/>
          </w:tcPr>
          <w:p>
            <w:pPr>
              <w:spacing w:line="560" w:lineRule="exact"/>
              <w:jc w:val="center"/>
              <w:rPr>
                <w:rFonts w:ascii="仿宋_GB2312" w:hAnsi="宋体" w:eastAsia="仿宋_GB2312"/>
                <w:sz w:val="24"/>
              </w:rPr>
            </w:pPr>
            <w:r>
              <w:rPr>
                <w:rFonts w:hint="eastAsia" w:ascii="仿宋_GB2312" w:hAnsi="宋体" w:eastAsia="仿宋_GB2312"/>
                <w:sz w:val="24"/>
              </w:rPr>
              <w:t>自我介绍</w:t>
            </w:r>
          </w:p>
        </w:tc>
        <w:tc>
          <w:tcPr>
            <w:tcW w:w="6835" w:type="dxa"/>
            <w:gridSpan w:val="3"/>
          </w:tcPr>
          <w:p>
            <w:pPr>
              <w:spacing w:line="560" w:lineRule="exact"/>
              <w:ind w:firstLine="720" w:firstLineChars="300"/>
              <w:rPr>
                <w:rFonts w:ascii="微软雅黑" w:hAnsi="微软雅黑" w:eastAsia="微软雅黑"/>
                <w:sz w:val="24"/>
              </w:rPr>
            </w:pPr>
          </w:p>
          <w:p>
            <w:pPr>
              <w:spacing w:line="560" w:lineRule="exact"/>
              <w:ind w:firstLine="630" w:firstLineChars="300"/>
              <w:rPr>
                <w:rFonts w:ascii="华文宋体" w:hAnsi="华文宋体" w:eastAsia="华文宋体"/>
                <w:sz w:val="24"/>
              </w:rPr>
            </w:pPr>
            <w:r>
              <w:rPr>
                <w:rFonts w:hint="eastAsia" w:ascii="华文宋体" w:hAnsi="华文宋体" w:eastAsia="华文宋体"/>
                <w:szCs w:val="21"/>
              </w:rPr>
              <w:t>（300字以内）</w:t>
            </w:r>
          </w:p>
          <w:p>
            <w:pPr>
              <w:spacing w:line="560" w:lineRule="exact"/>
              <w:ind w:firstLine="720" w:firstLineChars="300"/>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985" w:type="dxa"/>
            <w:vAlign w:val="center"/>
          </w:tcPr>
          <w:p>
            <w:pPr>
              <w:spacing w:line="560" w:lineRule="exact"/>
              <w:jc w:val="center"/>
              <w:rPr>
                <w:rFonts w:ascii="仿宋_GB2312" w:hAnsi="宋体" w:eastAsia="仿宋_GB2312"/>
                <w:sz w:val="24"/>
              </w:rPr>
            </w:pPr>
            <w:r>
              <w:rPr>
                <w:rFonts w:hint="eastAsia" w:ascii="仿宋_GB2312" w:hAnsi="宋体" w:eastAsia="仿宋_GB2312"/>
                <w:sz w:val="24"/>
              </w:rPr>
              <w:t>参赛协议</w:t>
            </w:r>
          </w:p>
        </w:tc>
        <w:tc>
          <w:tcPr>
            <w:tcW w:w="6835" w:type="dxa"/>
            <w:gridSpan w:val="3"/>
          </w:tcPr>
          <w:p>
            <w:pPr>
              <w:widowControl/>
              <w:jc w:val="left"/>
              <w:rPr>
                <w:rFonts w:ascii="仿宋_GB2312" w:hAnsi="宋体" w:eastAsia="仿宋_GB2312"/>
                <w:sz w:val="18"/>
                <w:szCs w:val="18"/>
              </w:rPr>
            </w:pPr>
            <w:r>
              <w:rPr>
                <w:rFonts w:hint="eastAsia" w:ascii="仿宋_GB2312" w:hAnsi="宋体" w:eastAsia="仿宋_GB2312"/>
                <w:sz w:val="18"/>
                <w:szCs w:val="18"/>
              </w:rPr>
              <w:t>1、参赛作品一律不收取报名费，所有提交作品均不退稿；</w:t>
            </w:r>
          </w:p>
          <w:p>
            <w:pPr>
              <w:widowControl/>
              <w:jc w:val="left"/>
              <w:rPr>
                <w:rFonts w:ascii="仿宋_GB2312" w:hAnsi="宋体" w:eastAsia="仿宋_GB2312"/>
                <w:sz w:val="18"/>
                <w:szCs w:val="18"/>
              </w:rPr>
            </w:pPr>
            <w:r>
              <w:rPr>
                <w:rFonts w:hint="eastAsia" w:ascii="仿宋_GB2312" w:hAnsi="宋体" w:eastAsia="仿宋_GB2312"/>
                <w:sz w:val="18"/>
                <w:szCs w:val="18"/>
              </w:rPr>
              <w:t>2、如有抄袭他人作品者，一经查实立即取消其参赛资格；</w:t>
            </w:r>
          </w:p>
          <w:p>
            <w:pPr>
              <w:widowControl/>
              <w:jc w:val="left"/>
              <w:rPr>
                <w:rFonts w:ascii="仿宋_GB2312" w:hAnsi="宋体" w:eastAsia="仿宋_GB2312"/>
                <w:sz w:val="18"/>
                <w:szCs w:val="18"/>
              </w:rPr>
            </w:pPr>
            <w:r>
              <w:rPr>
                <w:rFonts w:hint="eastAsia" w:ascii="仿宋_GB2312" w:hAnsi="宋体" w:eastAsia="仿宋_GB2312"/>
                <w:sz w:val="18"/>
                <w:szCs w:val="18"/>
              </w:rPr>
              <w:t>3、作品提交应严格参照参赛相关要求。主办单位对由于作者个人过失导致提交作品失败，或审核不过的，责任自行承担；</w:t>
            </w:r>
          </w:p>
          <w:p>
            <w:pPr>
              <w:widowControl/>
              <w:jc w:val="left"/>
              <w:rPr>
                <w:rFonts w:ascii="仿宋_GB2312" w:hAnsi="宋体" w:eastAsia="仿宋_GB2312"/>
                <w:sz w:val="18"/>
                <w:szCs w:val="18"/>
              </w:rPr>
            </w:pPr>
            <w:r>
              <w:rPr>
                <w:rFonts w:hint="eastAsia" w:ascii="仿宋_GB2312" w:hAnsi="宋体" w:eastAsia="仿宋_GB2312"/>
                <w:sz w:val="18"/>
                <w:szCs w:val="18"/>
              </w:rPr>
              <w:t>4、参赛作品所涉及的名誉权、著作权等法律责任由作者自行承担；</w:t>
            </w:r>
          </w:p>
          <w:p>
            <w:pPr>
              <w:widowControl/>
              <w:jc w:val="left"/>
              <w:rPr>
                <w:rFonts w:ascii="仿宋_GB2312" w:hAnsi="宋体" w:eastAsia="仿宋_GB2312"/>
                <w:sz w:val="18"/>
                <w:szCs w:val="18"/>
              </w:rPr>
            </w:pPr>
            <w:r>
              <w:rPr>
                <w:rFonts w:hint="eastAsia" w:ascii="仿宋_GB2312" w:hAnsi="宋体" w:eastAsia="仿宋_GB2312"/>
                <w:sz w:val="18"/>
                <w:szCs w:val="18"/>
              </w:rPr>
              <w:t>5、主办单位有权将参赛作品用于宣传、出版、展览、网上刊登等；</w:t>
            </w:r>
          </w:p>
          <w:p>
            <w:pPr>
              <w:widowControl/>
              <w:jc w:val="left"/>
              <w:rPr>
                <w:rFonts w:ascii="仿宋_GB2312" w:hAnsi="宋体" w:eastAsia="仿宋_GB2312"/>
                <w:sz w:val="18"/>
                <w:szCs w:val="18"/>
              </w:rPr>
            </w:pPr>
            <w:r>
              <w:rPr>
                <w:rFonts w:hint="eastAsia" w:ascii="仿宋_GB2312" w:hAnsi="宋体" w:eastAsia="仿宋_GB2312"/>
                <w:sz w:val="18"/>
                <w:szCs w:val="18"/>
              </w:rPr>
              <w:t>6、本次大赛最终解释权归主办方所有；</w:t>
            </w:r>
          </w:p>
          <w:p>
            <w:pPr>
              <w:widowControl/>
              <w:jc w:val="left"/>
              <w:rPr>
                <w:rFonts w:ascii="仿宋_GB2312" w:hAnsi="宋体" w:eastAsia="仿宋_GB2312"/>
                <w:sz w:val="18"/>
                <w:szCs w:val="18"/>
              </w:rPr>
            </w:pPr>
            <w:r>
              <w:rPr>
                <w:rFonts w:hint="eastAsia" w:ascii="仿宋_GB2312" w:hAnsi="宋体" w:eastAsia="仿宋_GB2312"/>
                <w:sz w:val="18"/>
                <w:szCs w:val="18"/>
              </w:rPr>
              <w:t>7、凡确认作品参赛者，则视为成人并同意本章程。</w:t>
            </w:r>
          </w:p>
          <w:p>
            <w:pPr>
              <w:widowControl/>
              <w:jc w:val="center"/>
              <w:rPr>
                <w:rFonts w:ascii="仿宋_GB2312" w:hAnsi="宋体" w:eastAsia="仿宋_GB2312"/>
                <w:sz w:val="18"/>
                <w:szCs w:val="18"/>
              </w:rPr>
            </w:pPr>
          </w:p>
          <w:p>
            <w:pPr>
              <w:ind w:right="840"/>
              <w:jc w:val="center"/>
              <w:rPr>
                <w:rFonts w:ascii="仿宋_GB2312" w:hAnsi="宋体" w:eastAsia="仿宋_GB2312"/>
                <w:sz w:val="15"/>
                <w:szCs w:val="15"/>
              </w:rPr>
            </w:pPr>
            <w:r>
              <w:rPr>
                <w:rFonts w:hint="eastAsia" w:ascii="仿宋_GB2312" w:hAnsi="宋体" w:eastAsia="仿宋_GB2312"/>
                <w:sz w:val="18"/>
                <w:szCs w:val="18"/>
              </w:rPr>
              <w:t xml:space="preserve"> </w:t>
            </w:r>
            <w:r>
              <w:rPr>
                <w:rFonts w:ascii="仿宋_GB2312" w:hAnsi="宋体" w:eastAsia="仿宋_GB2312"/>
                <w:sz w:val="18"/>
                <w:szCs w:val="18"/>
              </w:rPr>
              <w:t xml:space="preserve">                                    </w:t>
            </w:r>
            <w:r>
              <w:rPr>
                <w:rFonts w:hint="eastAsia" w:ascii="仿宋_GB2312" w:hAnsi="宋体" w:eastAsia="仿宋_GB2312"/>
                <w:sz w:val="18"/>
                <w:szCs w:val="18"/>
              </w:rPr>
              <w:t>参赛选手签字：</w:t>
            </w:r>
          </w:p>
        </w:tc>
      </w:tr>
    </w:tbl>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仿宋_GB2312" w:eastAsia="仿宋_GB2312"/>
          <w:color w:val="000000"/>
          <w:sz w:val="24"/>
          <w:szCs w:val="24"/>
          <w:lang w:eastAsia="zh-CN"/>
        </w:rPr>
      </w:pPr>
      <w:r>
        <w:rPr>
          <w:rFonts w:hint="eastAsia" w:ascii="仿宋_GB2312" w:eastAsia="仿宋_GB2312"/>
          <w:sz w:val="24"/>
          <w:szCs w:val="24"/>
        </w:rPr>
        <w:t>备注：</w:t>
      </w:r>
      <w:r>
        <w:rPr>
          <w:rFonts w:hint="eastAsia" w:ascii="仿宋_GB2312" w:eastAsia="仿宋_GB2312"/>
          <w:sz w:val="24"/>
          <w:szCs w:val="24"/>
          <w:lang w:val="en-US"/>
        </w:rPr>
        <w:t>1.</w:t>
      </w:r>
      <w:r>
        <w:rPr>
          <w:rFonts w:hint="eastAsia" w:ascii="仿宋_GB2312" w:eastAsia="仿宋_GB2312"/>
          <w:sz w:val="24"/>
          <w:szCs w:val="24"/>
        </w:rPr>
        <w:t>报名表信息务必填写完整，否则视为无效。</w:t>
      </w:r>
      <w:r>
        <w:rPr>
          <w:rFonts w:hint="eastAsia" w:ascii="仿宋_GB2312" w:eastAsia="仿宋_GB2312"/>
          <w:b/>
          <w:bCs/>
          <w:sz w:val="24"/>
          <w:szCs w:val="24"/>
          <w:lang w:val="en-US" w:eastAsia="zh-CN"/>
        </w:rPr>
        <w:t>需提交电子档与手写纸质版扫描件</w:t>
      </w:r>
      <w:r>
        <w:rPr>
          <w:rFonts w:ascii="仿宋_GB2312" w:eastAsia="仿宋_GB2312"/>
          <w:b/>
          <w:bCs/>
          <w:sz w:val="24"/>
          <w:szCs w:val="24"/>
        </w:rPr>
        <w:t xml:space="preserve"> </w:t>
      </w:r>
      <w:r>
        <w:rPr>
          <w:rFonts w:hint="eastAsia" w:ascii="仿宋_GB2312" w:eastAsia="仿宋_GB2312"/>
          <w:sz w:val="24"/>
          <w:szCs w:val="24"/>
        </w:rPr>
        <w:t>。报名表后需附一</w:t>
      </w:r>
      <w:r>
        <w:rPr>
          <w:rFonts w:hint="eastAsia" w:ascii="仿宋_GB2312" w:eastAsia="仿宋_GB2312"/>
          <w:color w:val="000000"/>
          <w:sz w:val="24"/>
          <w:szCs w:val="24"/>
        </w:rPr>
        <w:t>张蓝底一寸照片。</w:t>
      </w:r>
      <w:r>
        <w:rPr>
          <w:color w:val="000000"/>
          <w:sz w:val="24"/>
          <w:szCs w:val="24"/>
        </w:rPr>
        <w:fldChar w:fldCharType="begin"/>
      </w:r>
      <w:r>
        <w:rPr>
          <w:color w:val="000000"/>
          <w:sz w:val="24"/>
          <w:szCs w:val="24"/>
        </w:rPr>
        <w:instrText xml:space="preserve"> HYPERLINK "mailto:报名表及作品发送至组委会邮箱lanhuapubei@126.com" </w:instrText>
      </w:r>
      <w:r>
        <w:rPr>
          <w:color w:val="000000"/>
          <w:sz w:val="24"/>
          <w:szCs w:val="24"/>
        </w:rPr>
        <w:fldChar w:fldCharType="separate"/>
      </w:r>
      <w:r>
        <w:rPr>
          <w:rStyle w:val="9"/>
          <w:rFonts w:hint="eastAsia" w:ascii="仿宋_GB2312" w:eastAsia="仿宋_GB2312"/>
          <w:color w:val="000000"/>
          <w:sz w:val="24"/>
          <w:szCs w:val="24"/>
        </w:rPr>
        <w:t>报名表及作品发送至组委会邮箱</w:t>
      </w:r>
      <w:r>
        <w:rPr>
          <w:rStyle w:val="9"/>
          <w:rFonts w:ascii="仿宋_GB2312" w:eastAsia="仿宋_GB2312"/>
          <w:color w:val="000000"/>
          <w:sz w:val="24"/>
          <w:szCs w:val="24"/>
        </w:rPr>
        <w:t>lanhuapubei@126.com</w:t>
      </w:r>
      <w:r>
        <w:rPr>
          <w:rStyle w:val="9"/>
          <w:rFonts w:ascii="仿宋_GB2312" w:eastAsia="仿宋_GB2312"/>
          <w:color w:val="000000"/>
          <w:sz w:val="24"/>
          <w:szCs w:val="24"/>
        </w:rPr>
        <w:fldChar w:fldCharType="end"/>
      </w:r>
      <w:r>
        <w:rPr>
          <w:rFonts w:hint="eastAsia" w:ascii="仿宋_GB2312" w:eastAsia="仿宋_GB2312"/>
          <w:color w:val="000000"/>
          <w:sz w:val="24"/>
          <w:szCs w:val="24"/>
        </w:rPr>
        <w:t>，</w:t>
      </w:r>
      <w:r>
        <w:rPr>
          <w:rFonts w:hint="eastAsia" w:ascii="仿宋_GB2312" w:eastAsia="仿宋_GB2312"/>
          <w:color w:val="000000"/>
          <w:sz w:val="24"/>
          <w:szCs w:val="24"/>
          <w:lang w:eastAsia="zh-CN"/>
        </w:rPr>
        <w:t>多人参加只需要填写一份。</w:t>
      </w:r>
    </w:p>
    <w:p>
      <w:pPr>
        <w:keepNext w:val="0"/>
        <w:keepLines w:val="0"/>
        <w:pageBreakBefore w:val="0"/>
        <w:widowControl w:val="0"/>
        <w:kinsoku/>
        <w:wordWrap/>
        <w:overflowPunct/>
        <w:topLinePunct w:val="0"/>
        <w:autoSpaceDE/>
        <w:autoSpaceDN/>
        <w:bidi w:val="0"/>
        <w:adjustRightInd/>
        <w:snapToGrid/>
        <w:spacing w:line="240" w:lineRule="atLeast"/>
        <w:ind w:left="0" w:leftChars="0" w:firstLine="720" w:firstLineChars="300"/>
        <w:textAlignment w:val="auto"/>
        <w:rPr>
          <w:rStyle w:val="10"/>
          <w:rFonts w:hint="eastAsia" w:ascii="仿宋_GB2312" w:eastAsia="仿宋_GB2312"/>
          <w:b w:val="0"/>
          <w:bCs w:val="0"/>
          <w:sz w:val="24"/>
          <w:szCs w:val="24"/>
        </w:rPr>
      </w:pPr>
      <w:r>
        <w:rPr>
          <w:rFonts w:hint="eastAsia" w:ascii="仿宋_GB2312" w:eastAsia="仿宋_GB2312"/>
          <w:b w:val="0"/>
          <w:bCs w:val="0"/>
          <w:sz w:val="24"/>
          <w:szCs w:val="24"/>
          <w:lang w:val="en-US"/>
        </w:rPr>
        <w:t>2.</w:t>
      </w:r>
      <w:r>
        <w:rPr>
          <w:rFonts w:hint="eastAsia" w:ascii="仿宋_GB2312" w:eastAsia="仿宋_GB2312"/>
          <w:b w:val="0"/>
          <w:bCs w:val="0"/>
          <w:sz w:val="24"/>
          <w:szCs w:val="24"/>
          <w:lang w:val="en-US" w:eastAsia="zh-CN"/>
        </w:rPr>
        <w:t>指导老师最多填写2人，青苗组指导老师最多填写1人。</w:t>
      </w:r>
    </w:p>
    <w:p>
      <w:pPr>
        <w:spacing w:line="560" w:lineRule="exact"/>
        <w:jc w:val="left"/>
        <w:rPr>
          <w:rStyle w:val="10"/>
          <w:rFonts w:hint="eastAsia" w:ascii="楷体_GB2312" w:hAnsi="楷体_GB2312" w:eastAsia="楷体_GB2312" w:cs="楷体_GB2312"/>
          <w:sz w:val="28"/>
          <w:szCs w:val="28"/>
        </w:rPr>
      </w:pPr>
    </w:p>
    <w:p>
      <w:pPr>
        <w:keepNext w:val="0"/>
        <w:keepLines w:val="0"/>
        <w:pageBreakBefore/>
        <w:widowControl w:val="0"/>
        <w:kinsoku/>
        <w:wordWrap/>
        <w:overflowPunct/>
        <w:topLinePunct w:val="0"/>
        <w:autoSpaceDE/>
        <w:autoSpaceDN/>
        <w:bidi w:val="0"/>
        <w:adjustRightInd/>
        <w:snapToGrid/>
        <w:spacing w:line="400" w:lineRule="exact"/>
        <w:textAlignment w:val="auto"/>
        <w:outlineLvl w:val="0"/>
        <w:rPr>
          <w:rStyle w:val="10"/>
          <w:rFonts w:hint="eastAsia" w:ascii="方正楷体_GBK" w:hAnsi="方正楷体_GBK" w:eastAsia="方正楷体_GBK" w:cs="方正楷体_GBK"/>
          <w:sz w:val="28"/>
          <w:szCs w:val="28"/>
          <w:lang w:val="en-US" w:eastAsia="zh-CN"/>
        </w:rPr>
      </w:pPr>
      <w:r>
        <w:rPr>
          <w:rStyle w:val="10"/>
          <w:rFonts w:hint="eastAsia" w:ascii="方正楷体_GBK" w:hAnsi="方正楷体_GBK" w:eastAsia="方正楷体_GBK" w:cs="方正楷体_GBK"/>
          <w:sz w:val="28"/>
          <w:szCs w:val="28"/>
          <w:lang w:val="en-US" w:eastAsia="zh-CN"/>
        </w:rPr>
        <w:t>附件3：</w:t>
      </w:r>
    </w:p>
    <w:p>
      <w:pPr>
        <w:keepNext w:val="0"/>
        <w:keepLines w:val="0"/>
        <w:widowControl w:val="0"/>
        <w:kinsoku/>
        <w:wordWrap/>
        <w:overflowPunct/>
        <w:topLinePunct w:val="0"/>
        <w:autoSpaceDE/>
        <w:autoSpaceDN/>
        <w:bidi w:val="0"/>
        <w:adjustRightInd/>
        <w:snapToGrid/>
        <w:spacing w:line="400" w:lineRule="exact"/>
        <w:jc w:val="center"/>
        <w:textAlignment w:val="auto"/>
        <w:rPr>
          <w:rStyle w:val="10"/>
          <w:rFonts w:hint="eastAsia"/>
          <w:b/>
          <w:bCs/>
          <w:sz w:val="36"/>
          <w:szCs w:val="36"/>
        </w:rPr>
      </w:pPr>
      <w:r>
        <w:rPr>
          <w:rStyle w:val="10"/>
          <w:rFonts w:hint="eastAsia"/>
          <w:b/>
          <w:bCs/>
          <w:sz w:val="36"/>
          <w:szCs w:val="36"/>
          <w:lang w:val="en-US" w:eastAsia="zh-CN"/>
        </w:rPr>
        <w:t>2024年</w:t>
      </w:r>
      <w:r>
        <w:rPr>
          <w:rStyle w:val="10"/>
          <w:rFonts w:hint="eastAsia"/>
          <w:b/>
          <w:bCs/>
          <w:sz w:val="36"/>
          <w:szCs w:val="36"/>
        </w:rPr>
        <w:t>福州市</w:t>
      </w:r>
      <w:r>
        <w:rPr>
          <w:rStyle w:val="10"/>
          <w:rFonts w:hint="eastAsia"/>
          <w:b/>
          <w:bCs/>
          <w:sz w:val="36"/>
          <w:szCs w:val="36"/>
          <w:lang w:val="en-US" w:eastAsia="zh-CN"/>
        </w:rPr>
        <w:t>师生</w:t>
      </w:r>
      <w:r>
        <w:rPr>
          <w:rStyle w:val="10"/>
          <w:rFonts w:hint="eastAsia"/>
          <w:b/>
          <w:bCs/>
          <w:sz w:val="36"/>
          <w:szCs w:val="36"/>
        </w:rPr>
        <w:t>兰花圃</w:t>
      </w:r>
    </w:p>
    <w:p>
      <w:pPr>
        <w:keepNext w:val="0"/>
        <w:keepLines w:val="0"/>
        <w:widowControl w:val="0"/>
        <w:kinsoku/>
        <w:wordWrap/>
        <w:overflowPunct/>
        <w:topLinePunct w:val="0"/>
        <w:autoSpaceDE/>
        <w:autoSpaceDN/>
        <w:bidi w:val="0"/>
        <w:adjustRightInd/>
        <w:snapToGrid/>
        <w:spacing w:line="400" w:lineRule="exact"/>
        <w:jc w:val="center"/>
        <w:textAlignment w:val="auto"/>
        <w:rPr>
          <w:rStyle w:val="10"/>
          <w:rFonts w:hint="eastAsia"/>
          <w:b/>
          <w:bCs/>
          <w:sz w:val="36"/>
          <w:szCs w:val="36"/>
        </w:rPr>
      </w:pPr>
      <w:r>
        <w:rPr>
          <w:rStyle w:val="10"/>
          <w:rFonts w:hint="eastAsia"/>
          <w:b/>
          <w:bCs/>
          <w:sz w:val="36"/>
          <w:szCs w:val="36"/>
        </w:rPr>
        <w:t>有声美文大赛校园参赛选手统计表</w:t>
      </w:r>
    </w:p>
    <w:p>
      <w:pPr>
        <w:rPr>
          <w:rStyle w:val="10"/>
          <w:rFonts w:hint="eastAsia" w:ascii="华文宋体" w:hAnsi="华文宋体" w:eastAsia="华文宋体"/>
          <w:bCs/>
          <w:sz w:val="24"/>
          <w:lang w:val="en-US" w:eastAsia="zh-CN"/>
        </w:rPr>
      </w:pPr>
      <w:r>
        <w:rPr>
          <w:rStyle w:val="10"/>
          <w:rFonts w:hint="eastAsia" w:ascii="华文宋体" w:hAnsi="华文宋体" w:eastAsia="华文宋体"/>
          <w:bCs/>
          <w:sz w:val="24"/>
          <w:lang w:val="en-US" w:eastAsia="zh-CN"/>
        </w:rPr>
        <w:t xml:space="preserve">学校或县市区教育局（盖章）：            </w:t>
      </w:r>
    </w:p>
    <w:p>
      <w:pPr>
        <w:rPr>
          <w:rStyle w:val="10"/>
          <w:rFonts w:ascii="华文宋体" w:hAnsi="华文宋体" w:eastAsia="华文宋体"/>
          <w:bCs/>
          <w:sz w:val="24"/>
        </w:rPr>
      </w:pPr>
      <w:r>
        <w:rPr>
          <w:rStyle w:val="10"/>
          <w:rFonts w:hint="eastAsia" w:ascii="华文宋体" w:hAnsi="华文宋体" w:eastAsia="华文宋体"/>
          <w:bCs/>
          <w:sz w:val="24"/>
        </w:rPr>
        <w:t xml:space="preserve">联系人：        </w:t>
      </w:r>
      <w:r>
        <w:rPr>
          <w:rStyle w:val="10"/>
          <w:rFonts w:ascii="华文宋体" w:hAnsi="华文宋体" w:eastAsia="华文宋体"/>
          <w:bCs/>
          <w:sz w:val="24"/>
        </w:rPr>
        <w:t xml:space="preserve">  </w:t>
      </w:r>
      <w:r>
        <w:rPr>
          <w:rStyle w:val="10"/>
          <w:rFonts w:hint="eastAsia" w:ascii="华文宋体" w:hAnsi="华文宋体" w:eastAsia="华文宋体"/>
          <w:bCs/>
          <w:sz w:val="24"/>
          <w:lang w:val="en-US" w:eastAsia="zh-CN"/>
        </w:rPr>
        <w:t xml:space="preserve">   </w:t>
      </w:r>
      <w:r>
        <w:rPr>
          <w:rStyle w:val="10"/>
          <w:rFonts w:hint="eastAsia" w:ascii="华文宋体" w:hAnsi="华文宋体" w:eastAsia="华文宋体"/>
          <w:bCs/>
          <w:sz w:val="24"/>
        </w:rPr>
        <w:t xml:space="preserve">联系电话：      </w:t>
      </w:r>
      <w:r>
        <w:rPr>
          <w:rStyle w:val="10"/>
          <w:rFonts w:ascii="华文宋体" w:hAnsi="华文宋体" w:eastAsia="华文宋体"/>
          <w:bCs/>
          <w:sz w:val="24"/>
        </w:rPr>
        <w:t xml:space="preserve">     </w:t>
      </w:r>
      <w:r>
        <w:rPr>
          <w:rStyle w:val="10"/>
          <w:rFonts w:hint="eastAsia" w:ascii="华文宋体" w:hAnsi="华文宋体" w:eastAsia="华文宋体"/>
          <w:bCs/>
          <w:sz w:val="24"/>
        </w:rPr>
        <w:t>报送日期：</w:t>
      </w:r>
    </w:p>
    <w:tbl>
      <w:tblPr>
        <w:tblStyle w:val="7"/>
        <w:tblW w:w="8843"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
        <w:gridCol w:w="2656"/>
        <w:gridCol w:w="1175"/>
        <w:gridCol w:w="1512"/>
        <w:gridCol w:w="1288"/>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00" w:type="dxa"/>
            <w:vAlign w:val="center"/>
          </w:tcPr>
          <w:p>
            <w:pPr>
              <w:rPr>
                <w:rStyle w:val="10"/>
                <w:sz w:val="22"/>
                <w:szCs w:val="22"/>
              </w:rPr>
            </w:pPr>
            <w:r>
              <w:rPr>
                <w:rStyle w:val="10"/>
                <w:rFonts w:hint="eastAsia"/>
                <w:sz w:val="22"/>
                <w:szCs w:val="22"/>
              </w:rPr>
              <w:t>序号</w:t>
            </w:r>
          </w:p>
        </w:tc>
        <w:tc>
          <w:tcPr>
            <w:tcW w:w="2656" w:type="dxa"/>
            <w:vAlign w:val="center"/>
          </w:tcPr>
          <w:p>
            <w:pPr>
              <w:ind w:firstLine="220" w:firstLineChars="100"/>
              <w:jc w:val="left"/>
              <w:rPr>
                <w:rStyle w:val="10"/>
                <w:sz w:val="22"/>
                <w:szCs w:val="22"/>
              </w:rPr>
            </w:pPr>
            <w:r>
              <w:rPr>
                <w:rStyle w:val="10"/>
                <w:rFonts w:hint="eastAsia"/>
                <w:sz w:val="22"/>
                <w:szCs w:val="22"/>
              </w:rPr>
              <w:t>作品标题</w:t>
            </w:r>
          </w:p>
        </w:tc>
        <w:tc>
          <w:tcPr>
            <w:tcW w:w="1175" w:type="dxa"/>
            <w:vAlign w:val="center"/>
          </w:tcPr>
          <w:p>
            <w:pPr>
              <w:jc w:val="center"/>
              <w:rPr>
                <w:rStyle w:val="10"/>
                <w:sz w:val="22"/>
                <w:szCs w:val="22"/>
              </w:rPr>
            </w:pPr>
            <w:r>
              <w:rPr>
                <w:rStyle w:val="10"/>
                <w:rFonts w:hint="eastAsia"/>
                <w:sz w:val="22"/>
                <w:szCs w:val="22"/>
              </w:rPr>
              <w:t>作者姓名</w:t>
            </w:r>
          </w:p>
        </w:tc>
        <w:tc>
          <w:tcPr>
            <w:tcW w:w="1512" w:type="dxa"/>
            <w:vAlign w:val="center"/>
          </w:tcPr>
          <w:p>
            <w:pPr>
              <w:jc w:val="center"/>
              <w:rPr>
                <w:rStyle w:val="10"/>
                <w:rFonts w:hint="eastAsia" w:eastAsia="宋体"/>
                <w:sz w:val="22"/>
                <w:szCs w:val="22"/>
                <w:lang w:val="en-US" w:eastAsia="zh-CN"/>
              </w:rPr>
            </w:pPr>
            <w:r>
              <w:rPr>
                <w:rStyle w:val="10"/>
                <w:rFonts w:hint="eastAsia"/>
                <w:sz w:val="22"/>
                <w:szCs w:val="22"/>
                <w:lang w:val="en-US" w:eastAsia="zh-CN"/>
              </w:rPr>
              <w:t>联系电话</w:t>
            </w:r>
          </w:p>
        </w:tc>
        <w:tc>
          <w:tcPr>
            <w:tcW w:w="1288" w:type="dxa"/>
            <w:vAlign w:val="center"/>
          </w:tcPr>
          <w:p>
            <w:pPr>
              <w:jc w:val="left"/>
              <w:rPr>
                <w:rStyle w:val="10"/>
                <w:sz w:val="22"/>
                <w:szCs w:val="22"/>
              </w:rPr>
            </w:pPr>
            <w:r>
              <w:rPr>
                <w:rStyle w:val="10"/>
                <w:rFonts w:hint="eastAsia"/>
                <w:sz w:val="22"/>
                <w:szCs w:val="22"/>
              </w:rPr>
              <w:t>所在年级</w:t>
            </w:r>
          </w:p>
        </w:tc>
        <w:tc>
          <w:tcPr>
            <w:tcW w:w="1712" w:type="dxa"/>
            <w:vAlign w:val="center"/>
          </w:tcPr>
          <w:p>
            <w:pPr>
              <w:jc w:val="left"/>
              <w:rPr>
                <w:rStyle w:val="10"/>
                <w:sz w:val="22"/>
                <w:szCs w:val="22"/>
              </w:rPr>
            </w:pPr>
            <w:r>
              <w:rPr>
                <w:rStyle w:val="10"/>
                <w:rFonts w:hint="eastAsia"/>
                <w:sz w:val="22"/>
                <w:szCs w:val="22"/>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tcPr>
          <w:p>
            <w:pPr>
              <w:rPr>
                <w:rStyle w:val="10"/>
                <w:sz w:val="28"/>
                <w:szCs w:val="28"/>
              </w:rPr>
            </w:pPr>
            <w:r>
              <w:rPr>
                <w:rStyle w:val="10"/>
                <w:rFonts w:hint="eastAsia"/>
                <w:sz w:val="28"/>
                <w:szCs w:val="28"/>
              </w:rPr>
              <w:t>1</w:t>
            </w:r>
          </w:p>
        </w:tc>
        <w:tc>
          <w:tcPr>
            <w:tcW w:w="2656" w:type="dxa"/>
          </w:tcPr>
          <w:p>
            <w:pPr>
              <w:rPr>
                <w:rStyle w:val="10"/>
                <w:sz w:val="28"/>
                <w:szCs w:val="28"/>
              </w:rPr>
            </w:pPr>
          </w:p>
        </w:tc>
        <w:tc>
          <w:tcPr>
            <w:tcW w:w="1175" w:type="dxa"/>
          </w:tcPr>
          <w:p>
            <w:pPr>
              <w:rPr>
                <w:rStyle w:val="10"/>
                <w:sz w:val="28"/>
                <w:szCs w:val="28"/>
              </w:rPr>
            </w:pPr>
          </w:p>
        </w:tc>
        <w:tc>
          <w:tcPr>
            <w:tcW w:w="1512" w:type="dxa"/>
          </w:tcPr>
          <w:p>
            <w:pPr>
              <w:rPr>
                <w:rStyle w:val="10"/>
                <w:sz w:val="28"/>
                <w:szCs w:val="28"/>
              </w:rPr>
            </w:pPr>
          </w:p>
        </w:tc>
        <w:tc>
          <w:tcPr>
            <w:tcW w:w="1288" w:type="dxa"/>
          </w:tcPr>
          <w:p>
            <w:pPr>
              <w:rPr>
                <w:rStyle w:val="10"/>
                <w:sz w:val="28"/>
                <w:szCs w:val="28"/>
              </w:rPr>
            </w:pPr>
          </w:p>
        </w:tc>
        <w:tc>
          <w:tcPr>
            <w:tcW w:w="1712" w:type="dxa"/>
          </w:tcPr>
          <w:p>
            <w:pPr>
              <w:rPr>
                <w:rStyle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tcPr>
          <w:p>
            <w:pPr>
              <w:rPr>
                <w:rStyle w:val="10"/>
                <w:sz w:val="28"/>
                <w:szCs w:val="28"/>
              </w:rPr>
            </w:pPr>
            <w:r>
              <w:rPr>
                <w:rStyle w:val="10"/>
                <w:rFonts w:hint="eastAsia"/>
                <w:sz w:val="28"/>
                <w:szCs w:val="28"/>
              </w:rPr>
              <w:t>2</w:t>
            </w:r>
          </w:p>
        </w:tc>
        <w:tc>
          <w:tcPr>
            <w:tcW w:w="2656" w:type="dxa"/>
          </w:tcPr>
          <w:p>
            <w:pPr>
              <w:rPr>
                <w:rStyle w:val="10"/>
                <w:sz w:val="28"/>
                <w:szCs w:val="28"/>
              </w:rPr>
            </w:pPr>
          </w:p>
        </w:tc>
        <w:tc>
          <w:tcPr>
            <w:tcW w:w="1175" w:type="dxa"/>
          </w:tcPr>
          <w:p>
            <w:pPr>
              <w:rPr>
                <w:rStyle w:val="10"/>
                <w:sz w:val="28"/>
                <w:szCs w:val="28"/>
              </w:rPr>
            </w:pPr>
          </w:p>
        </w:tc>
        <w:tc>
          <w:tcPr>
            <w:tcW w:w="1512" w:type="dxa"/>
          </w:tcPr>
          <w:p>
            <w:pPr>
              <w:rPr>
                <w:rStyle w:val="10"/>
                <w:sz w:val="28"/>
                <w:szCs w:val="28"/>
              </w:rPr>
            </w:pPr>
          </w:p>
        </w:tc>
        <w:tc>
          <w:tcPr>
            <w:tcW w:w="1288" w:type="dxa"/>
          </w:tcPr>
          <w:p>
            <w:pPr>
              <w:rPr>
                <w:rStyle w:val="10"/>
                <w:sz w:val="28"/>
                <w:szCs w:val="28"/>
              </w:rPr>
            </w:pPr>
          </w:p>
        </w:tc>
        <w:tc>
          <w:tcPr>
            <w:tcW w:w="1712" w:type="dxa"/>
          </w:tcPr>
          <w:p>
            <w:pPr>
              <w:rPr>
                <w:rStyle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tcPr>
          <w:p>
            <w:pPr>
              <w:rPr>
                <w:rStyle w:val="10"/>
                <w:sz w:val="28"/>
                <w:szCs w:val="28"/>
              </w:rPr>
            </w:pPr>
            <w:r>
              <w:rPr>
                <w:rStyle w:val="10"/>
                <w:rFonts w:hint="eastAsia"/>
                <w:sz w:val="28"/>
                <w:szCs w:val="28"/>
              </w:rPr>
              <w:t>3</w:t>
            </w:r>
          </w:p>
        </w:tc>
        <w:tc>
          <w:tcPr>
            <w:tcW w:w="2656" w:type="dxa"/>
          </w:tcPr>
          <w:p>
            <w:pPr>
              <w:rPr>
                <w:rStyle w:val="10"/>
                <w:sz w:val="28"/>
                <w:szCs w:val="28"/>
              </w:rPr>
            </w:pPr>
          </w:p>
        </w:tc>
        <w:tc>
          <w:tcPr>
            <w:tcW w:w="1175" w:type="dxa"/>
          </w:tcPr>
          <w:p>
            <w:pPr>
              <w:rPr>
                <w:rStyle w:val="10"/>
                <w:sz w:val="28"/>
                <w:szCs w:val="28"/>
              </w:rPr>
            </w:pPr>
          </w:p>
        </w:tc>
        <w:tc>
          <w:tcPr>
            <w:tcW w:w="1512" w:type="dxa"/>
          </w:tcPr>
          <w:p>
            <w:pPr>
              <w:rPr>
                <w:rStyle w:val="10"/>
                <w:sz w:val="28"/>
                <w:szCs w:val="28"/>
              </w:rPr>
            </w:pPr>
          </w:p>
        </w:tc>
        <w:tc>
          <w:tcPr>
            <w:tcW w:w="1288" w:type="dxa"/>
          </w:tcPr>
          <w:p>
            <w:pPr>
              <w:rPr>
                <w:rStyle w:val="10"/>
                <w:sz w:val="28"/>
                <w:szCs w:val="28"/>
              </w:rPr>
            </w:pPr>
          </w:p>
        </w:tc>
        <w:tc>
          <w:tcPr>
            <w:tcW w:w="1712" w:type="dxa"/>
          </w:tcPr>
          <w:p>
            <w:pPr>
              <w:rPr>
                <w:rStyle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tcPr>
          <w:p>
            <w:pPr>
              <w:rPr>
                <w:rStyle w:val="10"/>
                <w:sz w:val="28"/>
                <w:szCs w:val="28"/>
              </w:rPr>
            </w:pPr>
            <w:r>
              <w:rPr>
                <w:rStyle w:val="10"/>
                <w:rFonts w:hint="eastAsia"/>
                <w:sz w:val="28"/>
                <w:szCs w:val="28"/>
              </w:rPr>
              <w:t>4</w:t>
            </w:r>
          </w:p>
        </w:tc>
        <w:tc>
          <w:tcPr>
            <w:tcW w:w="2656" w:type="dxa"/>
          </w:tcPr>
          <w:p>
            <w:pPr>
              <w:rPr>
                <w:rStyle w:val="10"/>
                <w:sz w:val="28"/>
                <w:szCs w:val="28"/>
              </w:rPr>
            </w:pPr>
          </w:p>
        </w:tc>
        <w:tc>
          <w:tcPr>
            <w:tcW w:w="1175" w:type="dxa"/>
          </w:tcPr>
          <w:p>
            <w:pPr>
              <w:rPr>
                <w:rStyle w:val="10"/>
                <w:sz w:val="28"/>
                <w:szCs w:val="28"/>
              </w:rPr>
            </w:pPr>
          </w:p>
        </w:tc>
        <w:tc>
          <w:tcPr>
            <w:tcW w:w="1512" w:type="dxa"/>
          </w:tcPr>
          <w:p>
            <w:pPr>
              <w:rPr>
                <w:rStyle w:val="10"/>
                <w:sz w:val="28"/>
                <w:szCs w:val="28"/>
              </w:rPr>
            </w:pPr>
          </w:p>
        </w:tc>
        <w:tc>
          <w:tcPr>
            <w:tcW w:w="1288" w:type="dxa"/>
          </w:tcPr>
          <w:p>
            <w:pPr>
              <w:rPr>
                <w:rStyle w:val="10"/>
                <w:sz w:val="28"/>
                <w:szCs w:val="28"/>
              </w:rPr>
            </w:pPr>
          </w:p>
        </w:tc>
        <w:tc>
          <w:tcPr>
            <w:tcW w:w="1712" w:type="dxa"/>
          </w:tcPr>
          <w:p>
            <w:pPr>
              <w:rPr>
                <w:rStyle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tcPr>
          <w:p>
            <w:pPr>
              <w:rPr>
                <w:rStyle w:val="10"/>
                <w:sz w:val="28"/>
                <w:szCs w:val="28"/>
              </w:rPr>
            </w:pPr>
            <w:r>
              <w:rPr>
                <w:rStyle w:val="10"/>
                <w:rFonts w:hint="eastAsia"/>
                <w:sz w:val="28"/>
                <w:szCs w:val="28"/>
              </w:rPr>
              <w:t>5</w:t>
            </w:r>
          </w:p>
        </w:tc>
        <w:tc>
          <w:tcPr>
            <w:tcW w:w="2656" w:type="dxa"/>
          </w:tcPr>
          <w:p>
            <w:pPr>
              <w:rPr>
                <w:rStyle w:val="10"/>
                <w:sz w:val="28"/>
                <w:szCs w:val="28"/>
              </w:rPr>
            </w:pPr>
          </w:p>
        </w:tc>
        <w:tc>
          <w:tcPr>
            <w:tcW w:w="1175" w:type="dxa"/>
          </w:tcPr>
          <w:p>
            <w:pPr>
              <w:rPr>
                <w:rStyle w:val="10"/>
                <w:sz w:val="28"/>
                <w:szCs w:val="28"/>
              </w:rPr>
            </w:pPr>
          </w:p>
        </w:tc>
        <w:tc>
          <w:tcPr>
            <w:tcW w:w="1512" w:type="dxa"/>
          </w:tcPr>
          <w:p>
            <w:pPr>
              <w:rPr>
                <w:rStyle w:val="10"/>
                <w:sz w:val="28"/>
                <w:szCs w:val="28"/>
              </w:rPr>
            </w:pPr>
          </w:p>
        </w:tc>
        <w:tc>
          <w:tcPr>
            <w:tcW w:w="1288" w:type="dxa"/>
          </w:tcPr>
          <w:p>
            <w:pPr>
              <w:rPr>
                <w:rStyle w:val="10"/>
                <w:sz w:val="28"/>
                <w:szCs w:val="28"/>
              </w:rPr>
            </w:pPr>
          </w:p>
        </w:tc>
        <w:tc>
          <w:tcPr>
            <w:tcW w:w="1712" w:type="dxa"/>
          </w:tcPr>
          <w:p>
            <w:pPr>
              <w:rPr>
                <w:rStyle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tcPr>
          <w:p>
            <w:pPr>
              <w:rPr>
                <w:rStyle w:val="10"/>
                <w:sz w:val="28"/>
                <w:szCs w:val="28"/>
              </w:rPr>
            </w:pPr>
            <w:r>
              <w:rPr>
                <w:rStyle w:val="10"/>
                <w:rFonts w:hint="eastAsia"/>
                <w:sz w:val="28"/>
                <w:szCs w:val="28"/>
              </w:rPr>
              <w:t>6</w:t>
            </w:r>
          </w:p>
        </w:tc>
        <w:tc>
          <w:tcPr>
            <w:tcW w:w="2656" w:type="dxa"/>
          </w:tcPr>
          <w:p>
            <w:pPr>
              <w:rPr>
                <w:rStyle w:val="10"/>
                <w:sz w:val="28"/>
                <w:szCs w:val="28"/>
              </w:rPr>
            </w:pPr>
          </w:p>
        </w:tc>
        <w:tc>
          <w:tcPr>
            <w:tcW w:w="1175" w:type="dxa"/>
          </w:tcPr>
          <w:p>
            <w:pPr>
              <w:rPr>
                <w:rStyle w:val="10"/>
                <w:sz w:val="28"/>
                <w:szCs w:val="28"/>
              </w:rPr>
            </w:pPr>
          </w:p>
        </w:tc>
        <w:tc>
          <w:tcPr>
            <w:tcW w:w="1512" w:type="dxa"/>
          </w:tcPr>
          <w:p>
            <w:pPr>
              <w:rPr>
                <w:rStyle w:val="10"/>
                <w:sz w:val="28"/>
                <w:szCs w:val="28"/>
              </w:rPr>
            </w:pPr>
          </w:p>
        </w:tc>
        <w:tc>
          <w:tcPr>
            <w:tcW w:w="1288" w:type="dxa"/>
          </w:tcPr>
          <w:p>
            <w:pPr>
              <w:rPr>
                <w:rStyle w:val="10"/>
                <w:sz w:val="28"/>
                <w:szCs w:val="28"/>
              </w:rPr>
            </w:pPr>
          </w:p>
        </w:tc>
        <w:tc>
          <w:tcPr>
            <w:tcW w:w="1712" w:type="dxa"/>
          </w:tcPr>
          <w:p>
            <w:pPr>
              <w:rPr>
                <w:rStyle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tcPr>
          <w:p>
            <w:pPr>
              <w:rPr>
                <w:rStyle w:val="10"/>
                <w:sz w:val="28"/>
                <w:szCs w:val="28"/>
              </w:rPr>
            </w:pPr>
            <w:r>
              <w:rPr>
                <w:rStyle w:val="10"/>
                <w:rFonts w:hint="eastAsia"/>
                <w:sz w:val="28"/>
                <w:szCs w:val="28"/>
              </w:rPr>
              <w:t>7</w:t>
            </w:r>
          </w:p>
        </w:tc>
        <w:tc>
          <w:tcPr>
            <w:tcW w:w="2656" w:type="dxa"/>
          </w:tcPr>
          <w:p>
            <w:pPr>
              <w:rPr>
                <w:rStyle w:val="10"/>
                <w:sz w:val="28"/>
                <w:szCs w:val="28"/>
              </w:rPr>
            </w:pPr>
          </w:p>
        </w:tc>
        <w:tc>
          <w:tcPr>
            <w:tcW w:w="1175" w:type="dxa"/>
          </w:tcPr>
          <w:p>
            <w:pPr>
              <w:rPr>
                <w:rStyle w:val="10"/>
                <w:sz w:val="28"/>
                <w:szCs w:val="28"/>
              </w:rPr>
            </w:pPr>
          </w:p>
        </w:tc>
        <w:tc>
          <w:tcPr>
            <w:tcW w:w="1512" w:type="dxa"/>
          </w:tcPr>
          <w:p>
            <w:pPr>
              <w:rPr>
                <w:rStyle w:val="10"/>
                <w:sz w:val="28"/>
                <w:szCs w:val="28"/>
              </w:rPr>
            </w:pPr>
          </w:p>
        </w:tc>
        <w:tc>
          <w:tcPr>
            <w:tcW w:w="1288" w:type="dxa"/>
          </w:tcPr>
          <w:p>
            <w:pPr>
              <w:rPr>
                <w:rStyle w:val="10"/>
                <w:sz w:val="28"/>
                <w:szCs w:val="28"/>
              </w:rPr>
            </w:pPr>
          </w:p>
        </w:tc>
        <w:tc>
          <w:tcPr>
            <w:tcW w:w="1712" w:type="dxa"/>
          </w:tcPr>
          <w:p>
            <w:pPr>
              <w:rPr>
                <w:rStyle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tcPr>
          <w:p>
            <w:pPr>
              <w:rPr>
                <w:rStyle w:val="10"/>
                <w:sz w:val="28"/>
                <w:szCs w:val="28"/>
              </w:rPr>
            </w:pPr>
            <w:r>
              <w:rPr>
                <w:rStyle w:val="10"/>
                <w:rFonts w:hint="eastAsia"/>
                <w:sz w:val="28"/>
                <w:szCs w:val="28"/>
              </w:rPr>
              <w:t>8</w:t>
            </w:r>
          </w:p>
        </w:tc>
        <w:tc>
          <w:tcPr>
            <w:tcW w:w="2656" w:type="dxa"/>
          </w:tcPr>
          <w:p>
            <w:pPr>
              <w:rPr>
                <w:rStyle w:val="10"/>
                <w:sz w:val="28"/>
                <w:szCs w:val="28"/>
              </w:rPr>
            </w:pPr>
          </w:p>
        </w:tc>
        <w:tc>
          <w:tcPr>
            <w:tcW w:w="1175" w:type="dxa"/>
          </w:tcPr>
          <w:p>
            <w:pPr>
              <w:rPr>
                <w:rStyle w:val="10"/>
                <w:sz w:val="28"/>
                <w:szCs w:val="28"/>
              </w:rPr>
            </w:pPr>
          </w:p>
        </w:tc>
        <w:tc>
          <w:tcPr>
            <w:tcW w:w="1512" w:type="dxa"/>
          </w:tcPr>
          <w:p>
            <w:pPr>
              <w:rPr>
                <w:rStyle w:val="10"/>
                <w:sz w:val="28"/>
                <w:szCs w:val="28"/>
              </w:rPr>
            </w:pPr>
          </w:p>
        </w:tc>
        <w:tc>
          <w:tcPr>
            <w:tcW w:w="1288" w:type="dxa"/>
          </w:tcPr>
          <w:p>
            <w:pPr>
              <w:rPr>
                <w:rStyle w:val="10"/>
                <w:sz w:val="28"/>
                <w:szCs w:val="28"/>
              </w:rPr>
            </w:pPr>
          </w:p>
        </w:tc>
        <w:tc>
          <w:tcPr>
            <w:tcW w:w="1712" w:type="dxa"/>
          </w:tcPr>
          <w:p>
            <w:pPr>
              <w:rPr>
                <w:rStyle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tcPr>
          <w:p>
            <w:pPr>
              <w:rPr>
                <w:rStyle w:val="10"/>
                <w:sz w:val="28"/>
                <w:szCs w:val="28"/>
              </w:rPr>
            </w:pPr>
            <w:r>
              <w:rPr>
                <w:rStyle w:val="10"/>
                <w:rFonts w:hint="eastAsia"/>
                <w:sz w:val="28"/>
                <w:szCs w:val="28"/>
              </w:rPr>
              <w:t>9</w:t>
            </w:r>
          </w:p>
        </w:tc>
        <w:tc>
          <w:tcPr>
            <w:tcW w:w="2656" w:type="dxa"/>
          </w:tcPr>
          <w:p>
            <w:pPr>
              <w:rPr>
                <w:rStyle w:val="10"/>
                <w:sz w:val="28"/>
                <w:szCs w:val="28"/>
              </w:rPr>
            </w:pPr>
          </w:p>
        </w:tc>
        <w:tc>
          <w:tcPr>
            <w:tcW w:w="1175" w:type="dxa"/>
          </w:tcPr>
          <w:p>
            <w:pPr>
              <w:rPr>
                <w:rStyle w:val="10"/>
                <w:sz w:val="28"/>
                <w:szCs w:val="28"/>
              </w:rPr>
            </w:pPr>
          </w:p>
        </w:tc>
        <w:tc>
          <w:tcPr>
            <w:tcW w:w="1512" w:type="dxa"/>
          </w:tcPr>
          <w:p>
            <w:pPr>
              <w:rPr>
                <w:rStyle w:val="10"/>
                <w:sz w:val="28"/>
                <w:szCs w:val="28"/>
              </w:rPr>
            </w:pPr>
          </w:p>
        </w:tc>
        <w:tc>
          <w:tcPr>
            <w:tcW w:w="1288" w:type="dxa"/>
          </w:tcPr>
          <w:p>
            <w:pPr>
              <w:rPr>
                <w:rStyle w:val="10"/>
                <w:sz w:val="28"/>
                <w:szCs w:val="28"/>
              </w:rPr>
            </w:pPr>
          </w:p>
        </w:tc>
        <w:tc>
          <w:tcPr>
            <w:tcW w:w="1712" w:type="dxa"/>
          </w:tcPr>
          <w:p>
            <w:pPr>
              <w:rPr>
                <w:rStyle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tcPr>
          <w:p>
            <w:pPr>
              <w:rPr>
                <w:rStyle w:val="10"/>
                <w:sz w:val="28"/>
                <w:szCs w:val="28"/>
              </w:rPr>
            </w:pPr>
            <w:r>
              <w:rPr>
                <w:rStyle w:val="10"/>
                <w:rFonts w:hint="eastAsia"/>
                <w:sz w:val="28"/>
                <w:szCs w:val="28"/>
              </w:rPr>
              <w:t>10</w:t>
            </w:r>
          </w:p>
        </w:tc>
        <w:tc>
          <w:tcPr>
            <w:tcW w:w="2656" w:type="dxa"/>
          </w:tcPr>
          <w:p>
            <w:pPr>
              <w:rPr>
                <w:rStyle w:val="10"/>
                <w:sz w:val="28"/>
                <w:szCs w:val="28"/>
              </w:rPr>
            </w:pPr>
          </w:p>
        </w:tc>
        <w:tc>
          <w:tcPr>
            <w:tcW w:w="1175" w:type="dxa"/>
          </w:tcPr>
          <w:p>
            <w:pPr>
              <w:rPr>
                <w:rStyle w:val="10"/>
                <w:sz w:val="28"/>
                <w:szCs w:val="28"/>
              </w:rPr>
            </w:pPr>
          </w:p>
        </w:tc>
        <w:tc>
          <w:tcPr>
            <w:tcW w:w="1512" w:type="dxa"/>
          </w:tcPr>
          <w:p>
            <w:pPr>
              <w:rPr>
                <w:rStyle w:val="10"/>
                <w:sz w:val="28"/>
                <w:szCs w:val="28"/>
              </w:rPr>
            </w:pPr>
          </w:p>
        </w:tc>
        <w:tc>
          <w:tcPr>
            <w:tcW w:w="1288" w:type="dxa"/>
          </w:tcPr>
          <w:p>
            <w:pPr>
              <w:rPr>
                <w:rStyle w:val="10"/>
                <w:sz w:val="28"/>
                <w:szCs w:val="28"/>
              </w:rPr>
            </w:pPr>
          </w:p>
        </w:tc>
        <w:tc>
          <w:tcPr>
            <w:tcW w:w="1712" w:type="dxa"/>
          </w:tcPr>
          <w:p>
            <w:pPr>
              <w:rPr>
                <w:rStyle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tcPr>
          <w:p>
            <w:pPr>
              <w:rPr>
                <w:rStyle w:val="10"/>
                <w:sz w:val="28"/>
                <w:szCs w:val="28"/>
              </w:rPr>
            </w:pPr>
            <w:r>
              <w:rPr>
                <w:rStyle w:val="10"/>
                <w:rFonts w:hint="eastAsia"/>
                <w:sz w:val="28"/>
                <w:szCs w:val="28"/>
              </w:rPr>
              <w:t>11</w:t>
            </w:r>
          </w:p>
        </w:tc>
        <w:tc>
          <w:tcPr>
            <w:tcW w:w="2656" w:type="dxa"/>
          </w:tcPr>
          <w:p>
            <w:pPr>
              <w:rPr>
                <w:rStyle w:val="10"/>
                <w:sz w:val="28"/>
                <w:szCs w:val="28"/>
              </w:rPr>
            </w:pPr>
          </w:p>
        </w:tc>
        <w:tc>
          <w:tcPr>
            <w:tcW w:w="1175" w:type="dxa"/>
          </w:tcPr>
          <w:p>
            <w:pPr>
              <w:rPr>
                <w:rStyle w:val="10"/>
                <w:sz w:val="28"/>
                <w:szCs w:val="28"/>
              </w:rPr>
            </w:pPr>
          </w:p>
        </w:tc>
        <w:tc>
          <w:tcPr>
            <w:tcW w:w="1512" w:type="dxa"/>
          </w:tcPr>
          <w:p>
            <w:pPr>
              <w:rPr>
                <w:rStyle w:val="10"/>
                <w:sz w:val="28"/>
                <w:szCs w:val="28"/>
              </w:rPr>
            </w:pPr>
          </w:p>
        </w:tc>
        <w:tc>
          <w:tcPr>
            <w:tcW w:w="1288" w:type="dxa"/>
          </w:tcPr>
          <w:p>
            <w:pPr>
              <w:rPr>
                <w:rStyle w:val="10"/>
                <w:sz w:val="28"/>
                <w:szCs w:val="28"/>
              </w:rPr>
            </w:pPr>
          </w:p>
        </w:tc>
        <w:tc>
          <w:tcPr>
            <w:tcW w:w="1712" w:type="dxa"/>
          </w:tcPr>
          <w:p>
            <w:pPr>
              <w:rPr>
                <w:rStyle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tcPr>
          <w:p>
            <w:pPr>
              <w:rPr>
                <w:rStyle w:val="10"/>
                <w:sz w:val="28"/>
                <w:szCs w:val="28"/>
              </w:rPr>
            </w:pPr>
            <w:r>
              <w:rPr>
                <w:rStyle w:val="10"/>
                <w:rFonts w:hint="eastAsia"/>
                <w:sz w:val="28"/>
                <w:szCs w:val="28"/>
              </w:rPr>
              <w:t>12</w:t>
            </w:r>
          </w:p>
        </w:tc>
        <w:tc>
          <w:tcPr>
            <w:tcW w:w="2656" w:type="dxa"/>
          </w:tcPr>
          <w:p>
            <w:pPr>
              <w:rPr>
                <w:rStyle w:val="10"/>
                <w:sz w:val="28"/>
                <w:szCs w:val="28"/>
              </w:rPr>
            </w:pPr>
          </w:p>
        </w:tc>
        <w:tc>
          <w:tcPr>
            <w:tcW w:w="1175" w:type="dxa"/>
          </w:tcPr>
          <w:p>
            <w:pPr>
              <w:rPr>
                <w:rStyle w:val="10"/>
                <w:sz w:val="28"/>
                <w:szCs w:val="28"/>
              </w:rPr>
            </w:pPr>
          </w:p>
        </w:tc>
        <w:tc>
          <w:tcPr>
            <w:tcW w:w="1512" w:type="dxa"/>
          </w:tcPr>
          <w:p>
            <w:pPr>
              <w:rPr>
                <w:rStyle w:val="10"/>
                <w:sz w:val="28"/>
                <w:szCs w:val="28"/>
              </w:rPr>
            </w:pPr>
          </w:p>
        </w:tc>
        <w:tc>
          <w:tcPr>
            <w:tcW w:w="1288" w:type="dxa"/>
          </w:tcPr>
          <w:p>
            <w:pPr>
              <w:rPr>
                <w:rStyle w:val="10"/>
                <w:sz w:val="28"/>
                <w:szCs w:val="28"/>
              </w:rPr>
            </w:pPr>
          </w:p>
        </w:tc>
        <w:tc>
          <w:tcPr>
            <w:tcW w:w="1712" w:type="dxa"/>
          </w:tcPr>
          <w:p>
            <w:pPr>
              <w:rPr>
                <w:rStyle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tcPr>
          <w:p>
            <w:pPr>
              <w:rPr>
                <w:rStyle w:val="10"/>
                <w:sz w:val="28"/>
                <w:szCs w:val="28"/>
              </w:rPr>
            </w:pPr>
            <w:r>
              <w:rPr>
                <w:rStyle w:val="10"/>
                <w:rFonts w:hint="eastAsia"/>
                <w:sz w:val="28"/>
                <w:szCs w:val="28"/>
              </w:rPr>
              <w:t>13</w:t>
            </w:r>
          </w:p>
        </w:tc>
        <w:tc>
          <w:tcPr>
            <w:tcW w:w="2656" w:type="dxa"/>
          </w:tcPr>
          <w:p>
            <w:pPr>
              <w:rPr>
                <w:rStyle w:val="10"/>
                <w:sz w:val="28"/>
                <w:szCs w:val="28"/>
              </w:rPr>
            </w:pPr>
          </w:p>
        </w:tc>
        <w:tc>
          <w:tcPr>
            <w:tcW w:w="1175" w:type="dxa"/>
          </w:tcPr>
          <w:p>
            <w:pPr>
              <w:rPr>
                <w:rStyle w:val="10"/>
                <w:sz w:val="28"/>
                <w:szCs w:val="28"/>
              </w:rPr>
            </w:pPr>
          </w:p>
        </w:tc>
        <w:tc>
          <w:tcPr>
            <w:tcW w:w="1512" w:type="dxa"/>
          </w:tcPr>
          <w:p>
            <w:pPr>
              <w:rPr>
                <w:rStyle w:val="10"/>
                <w:sz w:val="28"/>
                <w:szCs w:val="28"/>
              </w:rPr>
            </w:pPr>
          </w:p>
        </w:tc>
        <w:tc>
          <w:tcPr>
            <w:tcW w:w="1288" w:type="dxa"/>
          </w:tcPr>
          <w:p>
            <w:pPr>
              <w:rPr>
                <w:rStyle w:val="10"/>
                <w:sz w:val="28"/>
                <w:szCs w:val="28"/>
              </w:rPr>
            </w:pPr>
          </w:p>
        </w:tc>
        <w:tc>
          <w:tcPr>
            <w:tcW w:w="1712" w:type="dxa"/>
          </w:tcPr>
          <w:p>
            <w:pPr>
              <w:rPr>
                <w:rStyle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tcPr>
          <w:p>
            <w:pPr>
              <w:rPr>
                <w:rStyle w:val="10"/>
                <w:sz w:val="28"/>
                <w:szCs w:val="28"/>
              </w:rPr>
            </w:pPr>
            <w:r>
              <w:rPr>
                <w:rStyle w:val="10"/>
                <w:rFonts w:hint="eastAsia"/>
                <w:sz w:val="28"/>
                <w:szCs w:val="28"/>
              </w:rPr>
              <w:t>14</w:t>
            </w:r>
          </w:p>
        </w:tc>
        <w:tc>
          <w:tcPr>
            <w:tcW w:w="2656" w:type="dxa"/>
          </w:tcPr>
          <w:p>
            <w:pPr>
              <w:rPr>
                <w:rStyle w:val="10"/>
                <w:sz w:val="28"/>
                <w:szCs w:val="28"/>
              </w:rPr>
            </w:pPr>
          </w:p>
        </w:tc>
        <w:tc>
          <w:tcPr>
            <w:tcW w:w="1175" w:type="dxa"/>
          </w:tcPr>
          <w:p>
            <w:pPr>
              <w:rPr>
                <w:rStyle w:val="10"/>
                <w:sz w:val="28"/>
                <w:szCs w:val="28"/>
              </w:rPr>
            </w:pPr>
          </w:p>
        </w:tc>
        <w:tc>
          <w:tcPr>
            <w:tcW w:w="1512" w:type="dxa"/>
          </w:tcPr>
          <w:p>
            <w:pPr>
              <w:rPr>
                <w:rStyle w:val="10"/>
                <w:sz w:val="28"/>
                <w:szCs w:val="28"/>
              </w:rPr>
            </w:pPr>
          </w:p>
        </w:tc>
        <w:tc>
          <w:tcPr>
            <w:tcW w:w="1288" w:type="dxa"/>
          </w:tcPr>
          <w:p>
            <w:pPr>
              <w:rPr>
                <w:rStyle w:val="10"/>
                <w:sz w:val="28"/>
                <w:szCs w:val="28"/>
              </w:rPr>
            </w:pPr>
          </w:p>
        </w:tc>
        <w:tc>
          <w:tcPr>
            <w:tcW w:w="1712" w:type="dxa"/>
          </w:tcPr>
          <w:p>
            <w:pPr>
              <w:rPr>
                <w:rStyle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tcPr>
          <w:p>
            <w:pPr>
              <w:rPr>
                <w:rStyle w:val="10"/>
                <w:sz w:val="28"/>
                <w:szCs w:val="28"/>
              </w:rPr>
            </w:pPr>
            <w:r>
              <w:rPr>
                <w:rStyle w:val="10"/>
                <w:rFonts w:hint="eastAsia"/>
                <w:sz w:val="28"/>
                <w:szCs w:val="28"/>
              </w:rPr>
              <w:t>15</w:t>
            </w:r>
          </w:p>
        </w:tc>
        <w:tc>
          <w:tcPr>
            <w:tcW w:w="2656" w:type="dxa"/>
          </w:tcPr>
          <w:p>
            <w:pPr>
              <w:rPr>
                <w:rStyle w:val="10"/>
                <w:sz w:val="28"/>
                <w:szCs w:val="28"/>
              </w:rPr>
            </w:pPr>
          </w:p>
        </w:tc>
        <w:tc>
          <w:tcPr>
            <w:tcW w:w="1175" w:type="dxa"/>
          </w:tcPr>
          <w:p>
            <w:pPr>
              <w:rPr>
                <w:rStyle w:val="10"/>
                <w:sz w:val="28"/>
                <w:szCs w:val="28"/>
              </w:rPr>
            </w:pPr>
          </w:p>
        </w:tc>
        <w:tc>
          <w:tcPr>
            <w:tcW w:w="1512" w:type="dxa"/>
          </w:tcPr>
          <w:p>
            <w:pPr>
              <w:rPr>
                <w:rStyle w:val="10"/>
                <w:sz w:val="28"/>
                <w:szCs w:val="28"/>
              </w:rPr>
            </w:pPr>
          </w:p>
        </w:tc>
        <w:tc>
          <w:tcPr>
            <w:tcW w:w="1288" w:type="dxa"/>
          </w:tcPr>
          <w:p>
            <w:pPr>
              <w:rPr>
                <w:rStyle w:val="10"/>
                <w:sz w:val="28"/>
                <w:szCs w:val="28"/>
              </w:rPr>
            </w:pPr>
          </w:p>
        </w:tc>
        <w:tc>
          <w:tcPr>
            <w:tcW w:w="1712" w:type="dxa"/>
          </w:tcPr>
          <w:p>
            <w:pPr>
              <w:rPr>
                <w:rStyle w:val="10"/>
                <w:sz w:val="28"/>
                <w:szCs w:val="28"/>
              </w:rPr>
            </w:pP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rPr>
          <w:rStyle w:val="10"/>
          <w:rFonts w:hint="eastAsia"/>
          <w:sz w:val="24"/>
          <w:szCs w:val="24"/>
        </w:rPr>
      </w:pPr>
      <w:r>
        <w:rPr>
          <w:rStyle w:val="10"/>
          <w:rFonts w:hint="eastAsia"/>
          <w:sz w:val="24"/>
          <w:szCs w:val="24"/>
        </w:rPr>
        <w:t>注：</w:t>
      </w:r>
      <w:r>
        <w:rPr>
          <w:rStyle w:val="10"/>
          <w:rFonts w:hint="eastAsia"/>
          <w:sz w:val="24"/>
          <w:szCs w:val="24"/>
          <w:lang w:val="en-US" w:eastAsia="zh-CN"/>
        </w:rPr>
        <w:t>1.</w:t>
      </w:r>
      <w:r>
        <w:rPr>
          <w:rStyle w:val="10"/>
          <w:rFonts w:hint="eastAsia"/>
          <w:sz w:val="24"/>
          <w:szCs w:val="24"/>
        </w:rPr>
        <w:t>此表由学校</w:t>
      </w:r>
      <w:r>
        <w:rPr>
          <w:rStyle w:val="10"/>
          <w:rFonts w:hint="eastAsia"/>
          <w:sz w:val="24"/>
          <w:szCs w:val="24"/>
          <w:lang w:eastAsia="zh-CN"/>
        </w:rPr>
        <w:t>或县（市）区教育局</w:t>
      </w:r>
      <w:r>
        <w:rPr>
          <w:rStyle w:val="10"/>
          <w:rFonts w:hint="eastAsia"/>
          <w:sz w:val="24"/>
          <w:szCs w:val="24"/>
        </w:rPr>
        <w:t>集体报送，需填写联系人并加盖公章。</w:t>
      </w:r>
    </w:p>
    <w:p>
      <w:pPr>
        <w:keepNext w:val="0"/>
        <w:keepLines w:val="0"/>
        <w:pageBreakBefore w:val="0"/>
        <w:widowControl w:val="0"/>
        <w:kinsoku/>
        <w:wordWrap/>
        <w:overflowPunct/>
        <w:topLinePunct w:val="0"/>
        <w:autoSpaceDE/>
        <w:autoSpaceDN/>
        <w:bidi w:val="0"/>
        <w:adjustRightInd/>
        <w:snapToGrid/>
        <w:spacing w:line="240" w:lineRule="atLeast"/>
        <w:textAlignment w:val="auto"/>
        <w:rPr>
          <w:rStyle w:val="10"/>
          <w:rFonts w:hint="eastAsia"/>
          <w:sz w:val="24"/>
          <w:szCs w:val="24"/>
          <w:lang w:val="en-US" w:eastAsia="zh-CN"/>
        </w:rPr>
      </w:pPr>
      <w:r>
        <w:rPr>
          <w:rStyle w:val="10"/>
          <w:rFonts w:hint="eastAsia"/>
          <w:sz w:val="24"/>
          <w:szCs w:val="24"/>
          <w:lang w:val="en-US" w:eastAsia="zh-CN"/>
        </w:rPr>
        <w:t>2.指导老师最多填写2人，青苗组指导老师最多填写1人。</w:t>
      </w:r>
    </w:p>
    <w:p>
      <w:pPr>
        <w:pStyle w:val="2"/>
        <w:keepNext w:val="0"/>
        <w:keepLines w:val="0"/>
        <w:pageBreakBefore w:val="0"/>
        <w:widowControl w:val="0"/>
        <w:kinsoku/>
        <w:wordWrap/>
        <w:overflowPunct/>
        <w:topLinePunct w:val="0"/>
        <w:autoSpaceDE/>
        <w:autoSpaceDN/>
        <w:bidi w:val="0"/>
        <w:adjustRightInd/>
        <w:snapToGrid/>
        <w:spacing w:line="240" w:lineRule="atLeast"/>
        <w:textAlignment w:val="auto"/>
        <w:rPr>
          <w:rStyle w:val="10"/>
          <w:rFonts w:hint="eastAsia"/>
          <w:sz w:val="24"/>
          <w:szCs w:val="24"/>
          <w:lang w:val="en-US" w:eastAsia="zh-CN"/>
        </w:rPr>
      </w:pPr>
      <w:r>
        <w:rPr>
          <w:rStyle w:val="10"/>
          <w:rFonts w:hint="eastAsia"/>
          <w:sz w:val="24"/>
          <w:szCs w:val="24"/>
          <w:lang w:val="en-US" w:eastAsia="zh-CN"/>
        </w:rPr>
        <w:t>3.此表信息应与附件2一致。</w:t>
      </w:r>
    </w:p>
    <w:p>
      <w:pPr>
        <w:pStyle w:val="3"/>
        <w:rPr>
          <w:rStyle w:val="10"/>
          <w:rFonts w:hint="eastAsia"/>
          <w:sz w:val="24"/>
          <w:szCs w:val="24"/>
          <w:lang w:val="en-US" w:eastAsia="zh-CN"/>
        </w:rPr>
      </w:pPr>
    </w:p>
    <w:p>
      <w:pPr>
        <w:rPr>
          <w:rStyle w:val="10"/>
          <w:rFonts w:hint="eastAsia"/>
          <w:sz w:val="24"/>
          <w:szCs w:val="24"/>
          <w:lang w:val="en-US" w:eastAsia="zh-CN"/>
        </w:rPr>
      </w:pPr>
    </w:p>
    <w:p>
      <w:pPr>
        <w:pStyle w:val="2"/>
        <w:rPr>
          <w:rStyle w:val="10"/>
          <w:rFonts w:hint="eastAsia"/>
          <w:sz w:val="24"/>
          <w:szCs w:val="24"/>
          <w:lang w:val="en-US" w:eastAsia="zh-CN"/>
        </w:rPr>
      </w:pPr>
    </w:p>
    <w:p>
      <w:pPr>
        <w:pStyle w:val="3"/>
        <w:rPr>
          <w:rStyle w:val="10"/>
          <w:rFonts w:hint="eastAsia"/>
          <w:sz w:val="24"/>
          <w:szCs w:val="24"/>
          <w:lang w:val="en-US" w:eastAsia="zh-CN"/>
        </w:rPr>
      </w:pPr>
    </w:p>
    <w:p>
      <w:pPr>
        <w:rPr>
          <w:rStyle w:val="10"/>
          <w:rFonts w:hint="eastAsia"/>
          <w:sz w:val="24"/>
          <w:szCs w:val="24"/>
          <w:lang w:val="en-US" w:eastAsia="zh-CN"/>
        </w:rPr>
      </w:pPr>
    </w:p>
    <w:p>
      <w:pPr>
        <w:pStyle w:val="2"/>
        <w:rPr>
          <w:rStyle w:val="10"/>
          <w:rFonts w:hint="eastAsia"/>
          <w:sz w:val="24"/>
          <w:szCs w:val="24"/>
          <w:lang w:val="en-US" w:eastAsia="zh-CN"/>
        </w:rPr>
      </w:pPr>
    </w:p>
    <w:p>
      <w:pPr>
        <w:pStyle w:val="3"/>
        <w:rPr>
          <w:rStyle w:val="10"/>
          <w:rFonts w:hint="eastAsia"/>
          <w:sz w:val="24"/>
          <w:szCs w:val="24"/>
          <w:lang w:val="en-US" w:eastAsia="zh-CN"/>
        </w:rPr>
      </w:pPr>
    </w:p>
    <w:p>
      <w:pPr>
        <w:rPr>
          <w:rStyle w:val="10"/>
          <w:rFonts w:hint="eastAsia"/>
          <w:sz w:val="24"/>
          <w:szCs w:val="24"/>
          <w:lang w:val="en-US" w:eastAsia="zh-CN"/>
        </w:rPr>
      </w:pPr>
    </w:p>
    <w:p>
      <w:pPr>
        <w:pStyle w:val="2"/>
        <w:rPr>
          <w:rStyle w:val="10"/>
          <w:rFonts w:hint="eastAsia"/>
          <w:sz w:val="24"/>
          <w:szCs w:val="24"/>
          <w:lang w:val="en-US" w:eastAsia="zh-CN"/>
        </w:rPr>
      </w:pPr>
    </w:p>
    <w:p>
      <w:pPr>
        <w:pStyle w:val="3"/>
        <w:rPr>
          <w:rStyle w:val="10"/>
          <w:rFonts w:hint="eastAsia"/>
          <w:sz w:val="24"/>
          <w:szCs w:val="24"/>
          <w:lang w:val="en-US" w:eastAsia="zh-CN"/>
        </w:rPr>
      </w:pPr>
    </w:p>
    <w:p>
      <w:pPr>
        <w:rPr>
          <w:rStyle w:val="10"/>
          <w:rFonts w:hint="eastAsia"/>
          <w:sz w:val="24"/>
          <w:szCs w:val="24"/>
          <w:lang w:val="en-US" w:eastAsia="zh-CN"/>
        </w:rPr>
      </w:pPr>
    </w:p>
    <w:p>
      <w:pPr>
        <w:pStyle w:val="2"/>
        <w:rPr>
          <w:rStyle w:val="10"/>
          <w:rFonts w:hint="eastAsia"/>
          <w:sz w:val="24"/>
          <w:szCs w:val="24"/>
          <w:lang w:val="en-US" w:eastAsia="zh-CN"/>
        </w:rPr>
      </w:pPr>
    </w:p>
    <w:p>
      <w:pPr>
        <w:pStyle w:val="3"/>
        <w:rPr>
          <w:rStyle w:val="10"/>
          <w:rFonts w:hint="eastAsia"/>
          <w:sz w:val="24"/>
          <w:szCs w:val="24"/>
          <w:lang w:val="en-US" w:eastAsia="zh-CN"/>
        </w:rPr>
      </w:pPr>
    </w:p>
    <w:p>
      <w:pPr>
        <w:rPr>
          <w:rStyle w:val="10"/>
          <w:rFonts w:hint="eastAsia"/>
          <w:sz w:val="24"/>
          <w:szCs w:val="24"/>
          <w:lang w:val="en-US" w:eastAsia="zh-CN"/>
        </w:rPr>
      </w:pPr>
    </w:p>
    <w:p>
      <w:pPr>
        <w:pStyle w:val="2"/>
        <w:rPr>
          <w:rStyle w:val="10"/>
          <w:rFonts w:hint="eastAsia"/>
          <w:sz w:val="24"/>
          <w:szCs w:val="24"/>
          <w:lang w:val="en-US" w:eastAsia="zh-CN"/>
        </w:rPr>
      </w:pPr>
    </w:p>
    <w:p>
      <w:pPr>
        <w:pStyle w:val="3"/>
        <w:rPr>
          <w:rStyle w:val="10"/>
          <w:rFonts w:hint="eastAsia"/>
          <w:sz w:val="24"/>
          <w:szCs w:val="24"/>
          <w:lang w:val="en-US" w:eastAsia="zh-CN"/>
        </w:rPr>
      </w:pPr>
    </w:p>
    <w:p>
      <w:pPr>
        <w:rPr>
          <w:rStyle w:val="10"/>
          <w:rFonts w:hint="eastAsia"/>
          <w:sz w:val="24"/>
          <w:szCs w:val="24"/>
          <w:lang w:val="en-US" w:eastAsia="zh-CN"/>
        </w:rPr>
      </w:pPr>
    </w:p>
    <w:p>
      <w:pPr>
        <w:pStyle w:val="2"/>
        <w:rPr>
          <w:rStyle w:val="10"/>
          <w:rFonts w:hint="eastAsia"/>
          <w:sz w:val="24"/>
          <w:szCs w:val="24"/>
          <w:lang w:val="en-US" w:eastAsia="zh-CN"/>
        </w:rPr>
      </w:pPr>
    </w:p>
    <w:p>
      <w:pPr>
        <w:pStyle w:val="3"/>
        <w:rPr>
          <w:rStyle w:val="10"/>
          <w:rFonts w:hint="eastAsia"/>
          <w:sz w:val="24"/>
          <w:szCs w:val="24"/>
          <w:lang w:val="en-US" w:eastAsia="zh-CN"/>
        </w:rPr>
      </w:pPr>
    </w:p>
    <w:p>
      <w:pPr>
        <w:rPr>
          <w:rStyle w:val="10"/>
          <w:rFonts w:hint="eastAsia"/>
          <w:sz w:val="24"/>
          <w:szCs w:val="24"/>
          <w:lang w:val="en-US" w:eastAsia="zh-CN"/>
        </w:rPr>
      </w:pPr>
    </w:p>
    <w:p>
      <w:pPr>
        <w:pStyle w:val="2"/>
        <w:rPr>
          <w:rStyle w:val="10"/>
          <w:rFonts w:hint="eastAsia"/>
          <w:sz w:val="24"/>
          <w:szCs w:val="24"/>
          <w:lang w:val="en-US" w:eastAsia="zh-CN"/>
        </w:rPr>
      </w:pPr>
    </w:p>
    <w:p>
      <w:pPr>
        <w:pStyle w:val="3"/>
        <w:rPr>
          <w:rStyle w:val="10"/>
          <w:rFonts w:hint="eastAsia"/>
          <w:sz w:val="24"/>
          <w:szCs w:val="24"/>
          <w:lang w:val="en-US" w:eastAsia="zh-CN"/>
        </w:rPr>
      </w:pPr>
    </w:p>
    <w:p>
      <w:pPr>
        <w:rPr>
          <w:rStyle w:val="10"/>
          <w:rFonts w:hint="eastAsia"/>
          <w:sz w:val="24"/>
          <w:szCs w:val="24"/>
          <w:lang w:val="en-US" w:eastAsia="zh-CN"/>
        </w:rPr>
      </w:pPr>
    </w:p>
    <w:p>
      <w:pPr>
        <w:pStyle w:val="2"/>
        <w:rPr>
          <w:rStyle w:val="10"/>
          <w:rFonts w:hint="eastAsia"/>
          <w:sz w:val="24"/>
          <w:szCs w:val="24"/>
          <w:lang w:val="en-US" w:eastAsia="zh-CN"/>
        </w:rPr>
      </w:pPr>
    </w:p>
    <w:p>
      <w:pPr>
        <w:pStyle w:val="3"/>
        <w:rPr>
          <w:rStyle w:val="10"/>
          <w:rFonts w:hint="eastAsia"/>
          <w:sz w:val="24"/>
          <w:szCs w:val="24"/>
          <w:lang w:val="en-US" w:eastAsia="zh-CN"/>
        </w:rPr>
      </w:pPr>
    </w:p>
    <w:p>
      <w:pPr>
        <w:rPr>
          <w:rStyle w:val="10"/>
          <w:rFonts w:hint="eastAsia"/>
          <w:sz w:val="24"/>
          <w:szCs w:val="24"/>
          <w:lang w:val="en-US" w:eastAsia="zh-CN"/>
        </w:rPr>
      </w:pPr>
    </w:p>
    <w:p>
      <w:pPr>
        <w:pStyle w:val="2"/>
        <w:rPr>
          <w:rStyle w:val="10"/>
          <w:rFonts w:hint="eastAsia"/>
          <w:sz w:val="24"/>
          <w:szCs w:val="24"/>
          <w:lang w:val="en-US" w:eastAsia="zh-CN"/>
        </w:rPr>
      </w:pPr>
    </w:p>
    <w:p>
      <w:pPr>
        <w:pStyle w:val="3"/>
        <w:rPr>
          <w:rStyle w:val="10"/>
          <w:rFonts w:hint="eastAsia"/>
          <w:sz w:val="24"/>
          <w:szCs w:val="24"/>
          <w:lang w:val="en-US" w:eastAsia="zh-CN"/>
        </w:rPr>
      </w:pPr>
    </w:p>
    <w:p>
      <w:pPr>
        <w:rPr>
          <w:rStyle w:val="10"/>
          <w:rFonts w:hint="eastAsia"/>
          <w:sz w:val="24"/>
          <w:szCs w:val="24"/>
          <w:lang w:val="en-US" w:eastAsia="zh-CN"/>
        </w:rPr>
      </w:pPr>
    </w:p>
    <w:p>
      <w:pPr>
        <w:pStyle w:val="2"/>
        <w:rPr>
          <w:rStyle w:val="10"/>
          <w:rFonts w:hint="eastAsia"/>
          <w:sz w:val="24"/>
          <w:szCs w:val="24"/>
          <w:lang w:val="en-US" w:eastAsia="zh-CN"/>
        </w:rPr>
      </w:pPr>
    </w:p>
    <w:p>
      <w:pPr>
        <w:pStyle w:val="3"/>
        <w:rPr>
          <w:rStyle w:val="10"/>
          <w:rFonts w:hint="eastAsia"/>
          <w:sz w:val="24"/>
          <w:szCs w:val="24"/>
          <w:lang w:val="en-US" w:eastAsia="zh-CN"/>
        </w:rPr>
      </w:pPr>
    </w:p>
    <w:p>
      <w:pPr>
        <w:rPr>
          <w:rStyle w:val="10"/>
          <w:rFonts w:hint="eastAsia"/>
          <w:sz w:val="24"/>
          <w:szCs w:val="24"/>
          <w:lang w:val="en-US" w:eastAsia="zh-CN"/>
        </w:rPr>
      </w:pPr>
    </w:p>
    <w:p>
      <w:pPr>
        <w:pStyle w:val="2"/>
        <w:rPr>
          <w:rStyle w:val="10"/>
          <w:rFonts w:hint="eastAsia"/>
          <w:sz w:val="24"/>
          <w:szCs w:val="24"/>
          <w:lang w:val="en-US" w:eastAsia="zh-CN"/>
        </w:rPr>
      </w:pPr>
    </w:p>
    <w:p>
      <w:pPr>
        <w:pStyle w:val="3"/>
        <w:rPr>
          <w:rStyle w:val="10"/>
          <w:rFonts w:hint="eastAsia"/>
          <w:sz w:val="24"/>
          <w:szCs w:val="24"/>
          <w:lang w:val="en-US" w:eastAsia="zh-CN"/>
        </w:rPr>
      </w:pPr>
    </w:p>
    <w:p>
      <w:pPr>
        <w:rPr>
          <w:rStyle w:val="10"/>
          <w:rFonts w:hint="eastAsia"/>
          <w:sz w:val="24"/>
          <w:szCs w:val="24"/>
          <w:lang w:val="en-US" w:eastAsia="zh-CN"/>
        </w:rPr>
      </w:pPr>
    </w:p>
    <w:p>
      <w:pPr>
        <w:pStyle w:val="2"/>
        <w:rPr>
          <w:rStyle w:val="10"/>
          <w:rFonts w:hint="eastAsia"/>
          <w:sz w:val="24"/>
          <w:szCs w:val="24"/>
          <w:lang w:val="en-US" w:eastAsia="zh-CN"/>
        </w:rPr>
      </w:pPr>
    </w:p>
    <w:p>
      <w:pPr>
        <w:pStyle w:val="3"/>
        <w:rPr>
          <w:rStyle w:val="10"/>
          <w:rFonts w:hint="eastAsia"/>
          <w:sz w:val="24"/>
          <w:szCs w:val="24"/>
          <w:lang w:val="en-US" w:eastAsia="zh-CN"/>
        </w:rPr>
      </w:pPr>
    </w:p>
    <w:p>
      <w:pPr>
        <w:rPr>
          <w:rFonts w:hint="eastAsia"/>
          <w:lang w:val="en-US" w:eastAsia="zh-CN"/>
        </w:rPr>
      </w:pPr>
    </w:p>
    <w:p>
      <w:pPr>
        <w:rPr>
          <w:rStyle w:val="10"/>
          <w:rFonts w:hint="eastAsia"/>
          <w:sz w:val="24"/>
          <w:szCs w:val="24"/>
          <w:lang w:val="en-US" w:eastAsia="zh-CN"/>
        </w:rPr>
      </w:pPr>
    </w:p>
    <w:p>
      <w:pPr>
        <w:pStyle w:val="2"/>
        <w:rPr>
          <w:rFonts w:hint="eastAsia"/>
          <w:lang w:val="en-US" w:eastAsia="zh-CN"/>
        </w:rPr>
      </w:pPr>
    </w:p>
    <w:p>
      <w:pPr>
        <w:pBdr>
          <w:bottom w:val="none" w:color="auto" w:sz="0" w:space="0"/>
        </w:pBdr>
        <w:rPr>
          <w:rStyle w:val="10"/>
          <w:rFonts w:hint="eastAsia"/>
          <w:sz w:val="24"/>
          <w:szCs w:val="24"/>
          <w:lang w:val="en-US" w:eastAsia="zh-CN"/>
        </w:rPr>
      </w:pPr>
    </w:p>
    <w:p>
      <w:pPr>
        <w:pStyle w:val="3"/>
        <w:pBdr>
          <w:top w:val="single" w:color="auto" w:sz="4" w:space="0"/>
          <w:bottom w:val="single" w:color="auto" w:sz="4" w:space="0"/>
        </w:pBdr>
        <w:ind w:left="0" w:leftChars="0" w:firstLine="254" w:firstLineChars="91"/>
        <w:rPr>
          <w:rStyle w:val="10"/>
          <w:rFonts w:hint="eastAsia" w:ascii="仿宋_GB2312" w:hAnsi="仿宋_GB2312" w:eastAsia="仿宋_GB2312" w:cs="仿宋_GB2312"/>
          <w:sz w:val="28"/>
          <w:szCs w:val="28"/>
          <w:lang w:val="en-US" w:eastAsia="zh-CN"/>
        </w:rPr>
      </w:pPr>
      <w:r>
        <w:rPr>
          <w:rStyle w:val="10"/>
          <w:rFonts w:hint="eastAsia" w:ascii="仿宋_GB2312" w:hAnsi="仿宋_GB2312" w:eastAsia="仿宋_GB2312" w:cs="仿宋_GB2312"/>
          <w:sz w:val="28"/>
          <w:szCs w:val="28"/>
          <w:lang w:val="en-US" w:eastAsia="zh-CN"/>
        </w:rPr>
        <w:t>福州市教育局办公室                2024年3月22日印发</w:t>
      </w:r>
    </w:p>
    <w:p>
      <w:pPr>
        <w:pStyle w:val="2"/>
        <w:rPr>
          <w:rFonts w:hint="default"/>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7971C4-1311-48FC-843E-4201150C31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AB1EFC02-D297-4CE6-AC75-ED4D2F84B9CA}"/>
  </w:font>
  <w:font w:name="华文中宋">
    <w:panose1 w:val="02010600040101010101"/>
    <w:charset w:val="86"/>
    <w:family w:val="auto"/>
    <w:pitch w:val="default"/>
    <w:sig w:usb0="00000287" w:usb1="080F0000" w:usb2="00000000" w:usb3="00000000" w:csb0="0004009F" w:csb1="DFD70000"/>
    <w:embedRegular r:id="rId3" w:fontKey="{69768DCC-F1B4-4096-B1A4-B1680F5667D5}"/>
  </w:font>
  <w:font w:name="仿宋_GB2312">
    <w:panose1 w:val="02010609030101010101"/>
    <w:charset w:val="86"/>
    <w:family w:val="modern"/>
    <w:pitch w:val="default"/>
    <w:sig w:usb0="00000001" w:usb1="080E0000" w:usb2="00000000" w:usb3="00000000" w:csb0="00040000" w:csb1="00000000"/>
    <w:embedRegular r:id="rId4" w:fontKey="{65E77470-4184-4CA7-AB6A-27F83EDA6350}"/>
  </w:font>
  <w:font w:name="方正仿宋简体">
    <w:altName w:val="Arial Unicode MS"/>
    <w:panose1 w:val="02010601030101010101"/>
    <w:charset w:val="86"/>
    <w:family w:val="auto"/>
    <w:pitch w:val="default"/>
    <w:sig w:usb0="00000000" w:usb1="00000000" w:usb2="00000000" w:usb3="00000000" w:csb0="00040000" w:csb1="00000000"/>
    <w:embedRegular r:id="rId5" w:fontKey="{E7F3FD47-8DAC-4FFA-9919-BD0F8F329967}"/>
  </w:font>
  <w:font w:name="楷体_GB2312">
    <w:panose1 w:val="02010609030101010101"/>
    <w:charset w:val="86"/>
    <w:family w:val="auto"/>
    <w:pitch w:val="default"/>
    <w:sig w:usb0="00000001" w:usb1="080E0000" w:usb2="00000000" w:usb3="00000000" w:csb0="00040000" w:csb1="00000000"/>
    <w:embedRegular r:id="rId6" w:fontKey="{B45DD3D7-6663-43EB-BF7A-C3F8398459D7}"/>
  </w:font>
  <w:font w:name="方正楷体_GBK">
    <w:altName w:val="Arial Unicode MS"/>
    <w:panose1 w:val="02000000000000000000"/>
    <w:charset w:val="86"/>
    <w:family w:val="auto"/>
    <w:pitch w:val="default"/>
    <w:sig w:usb0="00000000" w:usb1="00000000" w:usb2="00000000" w:usb3="00000000" w:csb0="00040000" w:csb1="00000000"/>
    <w:embedRegular r:id="rId7" w:fontKey="{E3CB4041-8091-4848-A110-F4CF322482B9}"/>
  </w:font>
  <w:font w:name="微软雅黑">
    <w:panose1 w:val="020B0503020204020204"/>
    <w:charset w:val="86"/>
    <w:family w:val="auto"/>
    <w:pitch w:val="default"/>
    <w:sig w:usb0="80000287" w:usb1="2ACF3C50" w:usb2="00000016" w:usb3="00000000" w:csb0="0004001F" w:csb1="00000000"/>
    <w:embedRegular r:id="rId8" w:fontKey="{66A458D1-78D6-4C12-B0CB-6456BA0D27F8}"/>
  </w:font>
  <w:font w:name="华文宋体">
    <w:panose1 w:val="02010600040101010101"/>
    <w:charset w:val="86"/>
    <w:family w:val="auto"/>
    <w:pitch w:val="default"/>
    <w:sig w:usb0="00000287" w:usb1="080F0000" w:usb2="00000000" w:usb3="00000000" w:csb0="0004009F" w:csb1="DFD70000"/>
    <w:embedRegular r:id="rId9" w:fontKey="{F333F93E-F5FF-47B8-A5BD-94A6916D9C04}"/>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3SMeT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q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3dIx5MMBAACHAwAADgAAAAAAAAABACAAAAAfAQAAZHJzL2Uyb0RvYy54bWxQ&#10;SwUGAAAAAAYABgBZAQAAVA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ind w:left="7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TQyZmM3MmFlNmRmMDY1YzVmNmYyNzg2ZjVlZjEifQ=="/>
    <w:docVar w:name="KSO_WPS_MARK_KEY" w:val="fe9282ce-922f-4e8b-9320-2c5efc4ccc91"/>
  </w:docVars>
  <w:rsids>
    <w:rsidRoot w:val="00000000"/>
    <w:rsid w:val="13BC0861"/>
    <w:rsid w:val="1F096675"/>
    <w:rsid w:val="252F3A20"/>
    <w:rsid w:val="2F4B211D"/>
    <w:rsid w:val="4FD7052A"/>
    <w:rsid w:val="8BF44105"/>
    <w:rsid w:val="E6DDF5C3"/>
    <w:rsid w:val="EF5FC5E5"/>
    <w:rsid w:val="FAFDB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qFormat/>
    <w:uiPriority w:val="0"/>
  </w:style>
  <w:style w:type="table" w:default="1" w:styleId="6">
    <w:name w:val="Normal Table"/>
    <w:autoRedefine/>
    <w:qFormat/>
    <w:uiPriority w:val="0"/>
    <w:tblPr>
      <w:tblCellMar>
        <w:top w:w="0" w:type="dxa"/>
        <w:left w:w="108" w:type="dxa"/>
        <w:bottom w:w="0" w:type="dxa"/>
        <w:right w:w="108" w:type="dxa"/>
      </w:tblCellMar>
    </w:tblPr>
  </w:style>
  <w:style w:type="paragraph" w:styleId="2">
    <w:name w:val="Balloon Text"/>
    <w:basedOn w:val="1"/>
    <w:next w:val="3"/>
    <w:autoRedefine/>
    <w:qFormat/>
    <w:uiPriority w:val="0"/>
    <w:rPr>
      <w:sz w:val="18"/>
      <w:szCs w:val="18"/>
    </w:rPr>
  </w:style>
  <w:style w:type="paragraph" w:styleId="3">
    <w:name w:val="index 5"/>
    <w:basedOn w:val="1"/>
    <w:next w:val="1"/>
    <w:autoRedefine/>
    <w:qFormat/>
    <w:uiPriority w:val="0"/>
    <w:pPr>
      <w:ind w:left="168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Subtitle"/>
    <w:basedOn w:val="1"/>
    <w:next w:val="1"/>
    <w:autoRedefine/>
    <w:qFormat/>
    <w:uiPriority w:val="11"/>
    <w:pPr>
      <w:spacing w:before="240" w:after="60" w:line="312" w:lineRule="auto"/>
      <w:jc w:val="center"/>
      <w:outlineLvl w:val="1"/>
    </w:pPr>
    <w:rPr>
      <w:rFonts w:ascii="Cambria" w:hAnsi="Cambria"/>
      <w:b/>
      <w:bCs/>
      <w:kern w:val="28"/>
      <w:sz w:val="32"/>
      <w:szCs w:val="32"/>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563C1"/>
      <w:u w:val="single"/>
    </w:rPr>
  </w:style>
  <w:style w:type="character" w:customStyle="1" w:styleId="10">
    <w:name w:val="NormalCharacter"/>
    <w:autoRedefine/>
    <w:qFormat/>
    <w:uiPriority w:val="0"/>
  </w:style>
  <w:style w:type="paragraph" w:customStyle="1" w:styleId="11">
    <w:name w:val="UserStyle_0"/>
    <w:basedOn w:val="1"/>
    <w:autoRedefine/>
    <w:qFormat/>
    <w:uiPriority w:val="0"/>
    <w:pPr>
      <w:ind w:firstLine="420" w:firstLineChars="200"/>
      <w:jc w:val="left"/>
    </w:pPr>
    <w:rPr>
      <w:rFonts w:ascii="宋体" w:hAnsi="宋体" w:eastAsia="宋体" w:cs="Times New Roman"/>
      <w:kern w:val="0"/>
      <w:sz w:val="24"/>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3274</Words>
  <Characters>3480</Characters>
  <Paragraphs>346</Paragraphs>
  <TotalTime>48</TotalTime>
  <ScaleCrop>false</ScaleCrop>
  <LinksUpToDate>false</LinksUpToDate>
  <CharactersWithSpaces>3707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2024-01-29T15:01:00Z</dcterms:created>
  <dc:creator>Aqua阿秋</dc:creator>
  <cp:lastModifiedBy>Bean-bb</cp:lastModifiedBy>
  <cp:lastPrinted>2024-02-29T08:09:00Z</cp:lastPrinted>
  <dcterms:modified xsi:type="dcterms:W3CDTF">2024-03-26T07:25:45Z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AD271D91EF144D2A9EC8CAB41AD1B6B3_13</vt:lpwstr>
  </property>
</Properties>
</file>