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5C" w:rsidRDefault="0059635C" w:rsidP="0059635C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专项规划编制框架</w:t>
      </w:r>
    </w:p>
    <w:p w:rsidR="0059635C" w:rsidRDefault="0059635C" w:rsidP="0059635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标题：福州软件职业技术学院“十四五”</w:t>
      </w:r>
      <w:r w:rsidR="00B86B93">
        <w:rPr>
          <w:rFonts w:ascii="仿宋" w:eastAsia="仿宋" w:hAnsi="仿宋" w:hint="eastAsia"/>
          <w:sz w:val="28"/>
          <w:szCs w:val="28"/>
        </w:rPr>
        <w:t>校园文化建设</w:t>
      </w:r>
      <w:r>
        <w:rPr>
          <w:rFonts w:ascii="仿宋" w:eastAsia="仿宋" w:hAnsi="仿宋" w:hint="eastAsia"/>
          <w:sz w:val="28"/>
          <w:szCs w:val="28"/>
        </w:rPr>
        <w:t>规划</w:t>
      </w:r>
    </w:p>
    <w:p w:rsidR="0059635C" w:rsidRPr="00A37ACE" w:rsidRDefault="0059635C" w:rsidP="0059635C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A37ACE">
        <w:rPr>
          <w:rFonts w:ascii="黑体" w:eastAsia="黑体" w:hAnsi="黑体" w:hint="eastAsia"/>
          <w:b/>
          <w:sz w:val="32"/>
          <w:szCs w:val="32"/>
        </w:rPr>
        <w:t>一、“十三五”期间事业发展情况</w:t>
      </w:r>
    </w:p>
    <w:p w:rsidR="0059635C" w:rsidRPr="00A37ACE" w:rsidRDefault="0059635C" w:rsidP="001540C1">
      <w:pPr>
        <w:spacing w:line="360" w:lineRule="auto"/>
        <w:ind w:firstLineChars="200" w:firstLine="643"/>
        <w:outlineLvl w:val="0"/>
        <w:rPr>
          <w:rFonts w:ascii="楷体" w:eastAsia="楷体" w:hAnsi="楷体"/>
          <w:b/>
          <w:sz w:val="32"/>
          <w:szCs w:val="32"/>
        </w:rPr>
      </w:pPr>
      <w:r w:rsidRPr="00A37ACE">
        <w:rPr>
          <w:rFonts w:ascii="楷体" w:eastAsia="楷体" w:hAnsi="楷体" w:hint="eastAsia"/>
          <w:b/>
          <w:sz w:val="32"/>
          <w:szCs w:val="32"/>
        </w:rPr>
        <w:t>（一）主要成绩与经验</w:t>
      </w:r>
    </w:p>
    <w:p w:rsidR="00B86B93" w:rsidRDefault="00B86B93" w:rsidP="00B86B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86B93">
        <w:rPr>
          <w:rFonts w:ascii="仿宋" w:eastAsia="仿宋" w:hAnsi="仿宋" w:hint="eastAsia"/>
          <w:sz w:val="32"/>
          <w:szCs w:val="32"/>
        </w:rPr>
        <w:t>学院十分重视校园文化内涵的建设，注重发挥校园文化在学院教育中的隐形德育功能，努力将人文精神渗透到学院管理的各个层面，构建和谐的发展环境。学院不断丰富校训、校风、教风和学风内涵；加强社会主义核心价值观对校园文化建设的引领作用；制</w:t>
      </w:r>
      <w:r w:rsidR="00282799">
        <w:rPr>
          <w:rFonts w:ascii="仿宋" w:eastAsia="仿宋" w:hAnsi="仿宋" w:hint="eastAsia"/>
          <w:sz w:val="32"/>
          <w:szCs w:val="32"/>
        </w:rPr>
        <w:t>度文化建设日趋完善，校园文化活动设施建设不断升级，美丽校园建设已</w:t>
      </w:r>
      <w:r w:rsidRPr="00B86B93">
        <w:rPr>
          <w:rFonts w:ascii="仿宋" w:eastAsia="仿宋" w:hAnsi="仿宋" w:hint="eastAsia"/>
          <w:sz w:val="32"/>
          <w:szCs w:val="32"/>
        </w:rPr>
        <w:t>见成效。</w:t>
      </w:r>
      <w:r w:rsidR="00282799" w:rsidRPr="00282799">
        <w:rPr>
          <w:rFonts w:ascii="仿宋" w:eastAsia="仿宋" w:hAnsi="仿宋" w:hint="eastAsia"/>
          <w:sz w:val="32"/>
          <w:szCs w:val="32"/>
        </w:rPr>
        <w:t>五年来，学院团委开展线上线下相结合的青年培养模式，打好组合拳，着力提升“三力一度”，各项工作取得新进展。深入开展思想政治理论学习活动，注重典型挖掘，弘扬先进模范，强化共青团的政治属性，全面落实从严治团的政策方针，加强团的基层组织建设工作，完成团组织的自我革新进步，不断向党组织输送优秀的新鲜血液。连续三年荣获福州市“五四红旗团委”，累计荣获30个福州市红旗团（总）支部，43名福州市优秀共青团员，20名福州市共青团干部。组织动员青年，搭建平台，激发活力，增加</w:t>
      </w:r>
      <w:proofErr w:type="gramStart"/>
      <w:r w:rsidR="00282799" w:rsidRPr="00282799">
        <w:rPr>
          <w:rFonts w:ascii="仿宋" w:eastAsia="仿宋" w:hAnsi="仿宋" w:hint="eastAsia"/>
          <w:sz w:val="32"/>
          <w:szCs w:val="32"/>
        </w:rPr>
        <w:t>领悟网龙</w:t>
      </w:r>
      <w:proofErr w:type="gramEnd"/>
      <w:r w:rsidR="00282799" w:rsidRPr="00282799">
        <w:rPr>
          <w:rFonts w:ascii="仿宋" w:eastAsia="仿宋" w:hAnsi="仿宋" w:hint="eastAsia"/>
          <w:sz w:val="32"/>
          <w:szCs w:val="32"/>
        </w:rPr>
        <w:t>文化、电竞、VR等元素，注重学科专业与学生活动融合开展。广泛动员学生参与社会实践和志愿服务，建立了3个长期志愿服务基地，连续两年荣获</w:t>
      </w:r>
      <w:proofErr w:type="gramStart"/>
      <w:r w:rsidR="00282799" w:rsidRPr="00282799"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="00282799" w:rsidRPr="00282799">
        <w:rPr>
          <w:rFonts w:ascii="仿宋" w:eastAsia="仿宋" w:hAnsi="仿宋" w:hint="eastAsia"/>
          <w:sz w:val="32"/>
          <w:szCs w:val="32"/>
        </w:rPr>
        <w:t>福建省“绿色小精灵”青少年环境教育项目最佳团队、</w:t>
      </w:r>
      <w:r w:rsidR="00282799" w:rsidRPr="00282799">
        <w:rPr>
          <w:rFonts w:ascii="仿宋" w:eastAsia="仿宋" w:hAnsi="仿宋" w:hint="eastAsia"/>
          <w:sz w:val="32"/>
          <w:szCs w:val="32"/>
        </w:rPr>
        <w:lastRenderedPageBreak/>
        <w:t>优秀团队</w:t>
      </w:r>
      <w:proofErr w:type="gramStart"/>
      <w:r w:rsidR="00282799" w:rsidRPr="00282799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="00282799" w:rsidRPr="00282799">
        <w:rPr>
          <w:rFonts w:ascii="仿宋" w:eastAsia="仿宋" w:hAnsi="仿宋" w:hint="eastAsia"/>
          <w:sz w:val="32"/>
          <w:szCs w:val="32"/>
        </w:rPr>
        <w:t>，连续三年荣获</w:t>
      </w:r>
      <w:proofErr w:type="gramStart"/>
      <w:r w:rsidR="00282799" w:rsidRPr="00282799"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="00282799" w:rsidRPr="00282799">
        <w:rPr>
          <w:rFonts w:ascii="仿宋" w:eastAsia="仿宋" w:hAnsi="仿宋" w:hint="eastAsia"/>
          <w:sz w:val="32"/>
          <w:szCs w:val="32"/>
        </w:rPr>
        <w:t>全国大中专学生志愿者暑期“三下乡”社会实践活动优秀团队、先进个人</w:t>
      </w:r>
      <w:proofErr w:type="gramStart"/>
      <w:r w:rsidR="00282799" w:rsidRPr="00282799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="00282799" w:rsidRPr="00282799">
        <w:rPr>
          <w:rFonts w:ascii="仿宋" w:eastAsia="仿宋" w:hAnsi="仿宋" w:hint="eastAsia"/>
          <w:sz w:val="32"/>
          <w:szCs w:val="32"/>
        </w:rPr>
        <w:t>。联系服务青年，坚定思想领航，积极帮扶指导青年团员，打造以“福软团委”公众号为基点的新媒体矩阵平台，依</w:t>
      </w:r>
      <w:proofErr w:type="gramStart"/>
      <w:r w:rsidR="00282799" w:rsidRPr="00282799">
        <w:rPr>
          <w:rFonts w:ascii="仿宋" w:eastAsia="仿宋" w:hAnsi="仿宋" w:hint="eastAsia"/>
          <w:sz w:val="32"/>
          <w:szCs w:val="32"/>
        </w:rPr>
        <w:t>托福软通校园</w:t>
      </w:r>
      <w:proofErr w:type="gramEnd"/>
      <w:r w:rsidR="00282799" w:rsidRPr="00282799">
        <w:rPr>
          <w:rFonts w:ascii="仿宋" w:eastAsia="仿宋" w:hAnsi="仿宋" w:hint="eastAsia"/>
          <w:sz w:val="32"/>
          <w:szCs w:val="32"/>
        </w:rPr>
        <w:t>学习平台打造“线上团委”，号召广大学生，丰富学生活动形式，全面覆盖第二课堂需求，全年各类学生活动通过平台共发起各类活动20余次，累计参与约74763人次，共举办线下活动216场，在福州市属高校第三届校园文化建设成就展、福建省第五届、第六届大学生艺术节中荣获多项奖项，学院党委书记</w:t>
      </w:r>
      <w:proofErr w:type="gramStart"/>
      <w:r w:rsidR="00282799" w:rsidRPr="00282799">
        <w:rPr>
          <w:rFonts w:ascii="仿宋" w:eastAsia="仿宋" w:hAnsi="仿宋" w:hint="eastAsia"/>
          <w:sz w:val="32"/>
          <w:szCs w:val="32"/>
        </w:rPr>
        <w:t>王卫旗书法</w:t>
      </w:r>
      <w:proofErr w:type="gramEnd"/>
      <w:r w:rsidR="00282799" w:rsidRPr="00282799">
        <w:rPr>
          <w:rFonts w:ascii="仿宋" w:eastAsia="仿宋" w:hAnsi="仿宋" w:hint="eastAsia"/>
          <w:sz w:val="32"/>
          <w:szCs w:val="32"/>
        </w:rPr>
        <w:t>作品《爱莲说》入围全国高校校长书画摄影作品。</w:t>
      </w:r>
    </w:p>
    <w:p w:rsidR="0059635C" w:rsidRPr="00A37ACE" w:rsidRDefault="0059635C" w:rsidP="00B86B93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37ACE">
        <w:rPr>
          <w:rFonts w:ascii="楷体" w:eastAsia="楷体" w:hAnsi="楷体" w:hint="eastAsia"/>
          <w:b/>
          <w:sz w:val="32"/>
          <w:szCs w:val="32"/>
        </w:rPr>
        <w:t>（二）存在的问题及原因分析</w:t>
      </w:r>
    </w:p>
    <w:p w:rsidR="00282799" w:rsidRDefault="00282799" w:rsidP="00282799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82799">
        <w:rPr>
          <w:rFonts w:ascii="仿宋" w:eastAsia="仿宋" w:hAnsi="仿宋" w:hint="eastAsia"/>
          <w:sz w:val="32"/>
          <w:szCs w:val="32"/>
        </w:rPr>
        <w:t>“十四五”时期是学院</w:t>
      </w:r>
      <w:r>
        <w:rPr>
          <w:rFonts w:ascii="仿宋" w:eastAsia="仿宋" w:hAnsi="仿宋" w:hint="eastAsia"/>
          <w:sz w:val="32"/>
          <w:szCs w:val="32"/>
        </w:rPr>
        <w:t>加深内涵</w:t>
      </w:r>
      <w:r w:rsidRPr="00282799">
        <w:rPr>
          <w:rFonts w:ascii="仿宋" w:eastAsia="仿宋" w:hAnsi="仿宋" w:hint="eastAsia"/>
          <w:sz w:val="32"/>
          <w:szCs w:val="32"/>
        </w:rPr>
        <w:t>建设的关键时期，是学院内涵发展、特色发展、转型发展、创新发展、开放发展的攻坚阶段。受各种综合因素的影响，校园文化建设与</w:t>
      </w:r>
      <w:r>
        <w:rPr>
          <w:rFonts w:ascii="仿宋" w:eastAsia="仿宋" w:hAnsi="仿宋" w:hint="eastAsia"/>
          <w:sz w:val="32"/>
          <w:szCs w:val="32"/>
        </w:rPr>
        <w:t>逐步发展的学院规模</w:t>
      </w:r>
      <w:r w:rsidRPr="00282799">
        <w:rPr>
          <w:rFonts w:ascii="仿宋" w:eastAsia="仿宋" w:hAnsi="仿宋" w:hint="eastAsia"/>
          <w:sz w:val="32"/>
          <w:szCs w:val="32"/>
        </w:rPr>
        <w:t>相比，还有相当的距离。首先，我院校园文化建设虽然已有系统的规划，但缺乏富有实效的组织实施，在文化建设中形式单一，措施、手段还不能与学院改革发展和人才培养的中心任务紧密结合。其次，学院校园精神文化不</w:t>
      </w:r>
      <w:r>
        <w:rPr>
          <w:rFonts w:ascii="仿宋" w:eastAsia="仿宋" w:hAnsi="仿宋" w:hint="eastAsia"/>
          <w:sz w:val="32"/>
          <w:szCs w:val="32"/>
        </w:rPr>
        <w:t>够</w:t>
      </w:r>
      <w:r w:rsidRPr="00282799">
        <w:rPr>
          <w:rFonts w:ascii="仿宋" w:eastAsia="仿宋" w:hAnsi="仿宋" w:hint="eastAsia"/>
          <w:sz w:val="32"/>
          <w:szCs w:val="32"/>
        </w:rPr>
        <w:t>深入，在校园文化建设过程中没有体现出自我的鲜明特点</w:t>
      </w:r>
      <w:r w:rsidR="00806504">
        <w:rPr>
          <w:rFonts w:ascii="仿宋" w:eastAsia="仿宋" w:hAnsi="仿宋" w:hint="eastAsia"/>
          <w:sz w:val="32"/>
          <w:szCs w:val="32"/>
        </w:rPr>
        <w:t>，未能根据自身的特点、历史渊源和发展趋势来进行校园文化建设。再次</w:t>
      </w:r>
      <w:r w:rsidRPr="00282799">
        <w:rPr>
          <w:rFonts w:ascii="仿宋" w:eastAsia="仿宋" w:hAnsi="仿宋" w:hint="eastAsia"/>
          <w:sz w:val="32"/>
          <w:szCs w:val="32"/>
        </w:rPr>
        <w:t>，当前学院热衷于通俗类的校园文化活动，对科</w:t>
      </w:r>
      <w:r w:rsidRPr="00282799">
        <w:rPr>
          <w:rFonts w:ascii="仿宋" w:eastAsia="仿宋" w:hAnsi="仿宋" w:hint="eastAsia"/>
          <w:sz w:val="32"/>
          <w:szCs w:val="32"/>
        </w:rPr>
        <w:lastRenderedPageBreak/>
        <w:t>研性、技能型的校园文化活动热情不高，两类文化活动的场面经常呈现出极大反差。</w:t>
      </w:r>
    </w:p>
    <w:p w:rsidR="007610F9" w:rsidRPr="00A37ACE" w:rsidRDefault="007610F9" w:rsidP="007610F9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37ACE">
        <w:rPr>
          <w:rFonts w:ascii="楷体" w:eastAsia="楷体" w:hAnsi="楷体" w:hint="eastAsia"/>
          <w:b/>
          <w:sz w:val="32"/>
          <w:szCs w:val="32"/>
        </w:rPr>
        <w:t>（三）国内省内同行业地位分析</w:t>
      </w:r>
    </w:p>
    <w:p w:rsidR="007610F9" w:rsidRPr="007610F9" w:rsidRDefault="007610F9" w:rsidP="007610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610F9">
        <w:rPr>
          <w:rFonts w:ascii="仿宋" w:eastAsia="仿宋" w:hAnsi="仿宋" w:hint="eastAsia"/>
          <w:sz w:val="32"/>
          <w:szCs w:val="32"/>
        </w:rPr>
        <w:t>学院坚持育人为本、德育为先，以学生全面发展为目标，以职业素质教育为核心，全面提升学生职业素质，加强了校园文化</w:t>
      </w:r>
      <w:r>
        <w:rPr>
          <w:rFonts w:ascii="仿宋" w:eastAsia="仿宋" w:hAnsi="仿宋" w:hint="eastAsia"/>
          <w:sz w:val="32"/>
          <w:szCs w:val="32"/>
        </w:rPr>
        <w:t>建设，注重将企业文化融入学生教育全过程，开展丰富多彩的文化活动，</w:t>
      </w:r>
      <w:r w:rsidRPr="007610F9">
        <w:rPr>
          <w:rFonts w:ascii="仿宋" w:eastAsia="仿宋" w:hAnsi="仿宋" w:hint="eastAsia"/>
          <w:sz w:val="32"/>
          <w:szCs w:val="32"/>
        </w:rPr>
        <w:t>打造富于职业教育特色的校园文化。但对比同等院校同时存在校园文化建设仍然停留在“重形式，轻内容；忙应付，低水平；有活动，没参与。”的层面。校园文化现有品牌项目持续延伸建设不够，难于向“精品”转化，思</w:t>
      </w:r>
      <w:r w:rsidR="00207D86">
        <w:rPr>
          <w:rFonts w:ascii="仿宋" w:eastAsia="仿宋" w:hAnsi="仿宋" w:hint="eastAsia"/>
          <w:sz w:val="32"/>
          <w:szCs w:val="32"/>
        </w:rPr>
        <w:t>路趋于传统化，活动趋于雷同化，效果趋于一般化。校园文化内涵较浅，</w:t>
      </w:r>
      <w:r w:rsidRPr="007610F9">
        <w:rPr>
          <w:rFonts w:ascii="仿宋" w:eastAsia="仿宋" w:hAnsi="仿宋" w:hint="eastAsia"/>
          <w:sz w:val="32"/>
          <w:szCs w:val="32"/>
        </w:rPr>
        <w:t>校园物质文化建设与精神文化建设反差明显</w:t>
      </w:r>
      <w:r>
        <w:rPr>
          <w:rFonts w:ascii="仿宋" w:eastAsia="仿宋" w:hAnsi="仿宋" w:hint="eastAsia"/>
          <w:sz w:val="32"/>
          <w:szCs w:val="32"/>
        </w:rPr>
        <w:t>，在走出去和</w:t>
      </w:r>
      <w:r w:rsidRPr="007610F9">
        <w:rPr>
          <w:rFonts w:ascii="仿宋" w:eastAsia="仿宋" w:hAnsi="仿宋" w:hint="eastAsia"/>
          <w:sz w:val="32"/>
          <w:szCs w:val="32"/>
        </w:rPr>
        <w:t>请进来</w:t>
      </w:r>
      <w:r>
        <w:rPr>
          <w:rFonts w:ascii="仿宋" w:eastAsia="仿宋" w:hAnsi="仿宋" w:hint="eastAsia"/>
          <w:sz w:val="32"/>
          <w:szCs w:val="32"/>
        </w:rPr>
        <w:t>方面严重不足</w:t>
      </w:r>
      <w:r w:rsidRPr="007610F9">
        <w:rPr>
          <w:rFonts w:ascii="仿宋" w:eastAsia="仿宋" w:hAnsi="仿宋" w:hint="eastAsia"/>
          <w:sz w:val="32"/>
          <w:szCs w:val="32"/>
        </w:rPr>
        <w:t>。</w:t>
      </w:r>
    </w:p>
    <w:p w:rsidR="0059635C" w:rsidRDefault="000F090E" w:rsidP="00C42056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（四</w:t>
      </w:r>
      <w:r w:rsidR="0059635C" w:rsidRPr="00A37ACE">
        <w:rPr>
          <w:rFonts w:ascii="楷体" w:eastAsia="楷体" w:hAnsi="楷体" w:hint="eastAsia"/>
          <w:b/>
          <w:sz w:val="32"/>
          <w:szCs w:val="32"/>
        </w:rPr>
        <w:t>）面临的机遇与挑战</w:t>
      </w:r>
    </w:p>
    <w:p w:rsidR="00741196" w:rsidRPr="001951FF" w:rsidRDefault="00741196" w:rsidP="001540C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951FF">
        <w:rPr>
          <w:rFonts w:ascii="仿宋" w:eastAsia="仿宋" w:hAnsi="仿宋" w:hint="eastAsia"/>
          <w:b/>
          <w:sz w:val="32"/>
          <w:szCs w:val="32"/>
        </w:rPr>
        <w:t>1</w:t>
      </w:r>
      <w:r w:rsidR="00313AD6">
        <w:rPr>
          <w:rFonts w:ascii="仿宋" w:eastAsia="仿宋" w:hAnsi="仿宋" w:hint="eastAsia"/>
          <w:b/>
          <w:sz w:val="32"/>
          <w:szCs w:val="32"/>
        </w:rPr>
        <w:t>.机</w:t>
      </w:r>
      <w:r w:rsidRPr="001951FF">
        <w:rPr>
          <w:rFonts w:ascii="仿宋" w:eastAsia="仿宋" w:hAnsi="仿宋" w:hint="eastAsia"/>
          <w:b/>
          <w:sz w:val="32"/>
          <w:szCs w:val="32"/>
        </w:rPr>
        <w:t>遇</w:t>
      </w:r>
    </w:p>
    <w:p w:rsidR="00A03A51" w:rsidRPr="00A03A51" w:rsidRDefault="00A03A51" w:rsidP="00A03A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03A51">
        <w:rPr>
          <w:rFonts w:ascii="仿宋" w:eastAsia="仿宋" w:hAnsi="仿宋" w:hint="eastAsia"/>
          <w:sz w:val="32"/>
          <w:szCs w:val="32"/>
        </w:rPr>
        <w:t>高校作为文化传承创新的重要阵地之一，应当切实担负起以文化人的重要使命。随着党的十九大提出新时代“高质量发展”的战略指导思想，特别是在《中国教育现代化2035》颁布之后，学校文化建设必将全面进入高品质发展新时代。在当下和今后一段时期，基于五育融合的课改、基于集学习宣传教育、思想政治理论课建设、大中小</w:t>
      </w:r>
      <w:proofErr w:type="gramStart"/>
      <w:r w:rsidRPr="00A03A51">
        <w:rPr>
          <w:rFonts w:ascii="仿宋" w:eastAsia="仿宋" w:hAnsi="仿宋" w:hint="eastAsia"/>
          <w:sz w:val="32"/>
          <w:szCs w:val="32"/>
        </w:rPr>
        <w:t>幼</w:t>
      </w:r>
      <w:proofErr w:type="gramEnd"/>
      <w:r w:rsidRPr="00A03A51">
        <w:rPr>
          <w:rFonts w:ascii="仿宋" w:eastAsia="仿宋" w:hAnsi="仿宋" w:hint="eastAsia"/>
          <w:sz w:val="32"/>
          <w:szCs w:val="32"/>
        </w:rPr>
        <w:t>德育、家</w:t>
      </w:r>
      <w:proofErr w:type="gramStart"/>
      <w:r w:rsidRPr="00A03A51">
        <w:rPr>
          <w:rFonts w:ascii="仿宋" w:eastAsia="仿宋" w:hAnsi="仿宋" w:hint="eastAsia"/>
          <w:sz w:val="32"/>
          <w:szCs w:val="32"/>
        </w:rPr>
        <w:t>校社网</w:t>
      </w:r>
      <w:proofErr w:type="gramEnd"/>
      <w:r w:rsidRPr="00A03A51">
        <w:rPr>
          <w:rFonts w:ascii="仿宋" w:eastAsia="仿宋" w:hAnsi="仿宋" w:hint="eastAsia"/>
          <w:sz w:val="32"/>
          <w:szCs w:val="32"/>
        </w:rPr>
        <w:t>协同育人等“四位一体”的改革创新将成为主题和常态，这</w:t>
      </w:r>
      <w:r w:rsidRPr="00A03A51">
        <w:rPr>
          <w:rFonts w:ascii="仿宋" w:eastAsia="仿宋" w:hAnsi="仿宋" w:hint="eastAsia"/>
          <w:sz w:val="32"/>
          <w:szCs w:val="32"/>
        </w:rPr>
        <w:lastRenderedPageBreak/>
        <w:t>些全新的理念要求学校在育人目标、教育模式、师生关系乃至相应的观念与制度等方面都要做出调适和迭代升级。</w:t>
      </w:r>
    </w:p>
    <w:p w:rsidR="00741196" w:rsidRPr="001951FF" w:rsidRDefault="00741196" w:rsidP="00A03A5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951FF">
        <w:rPr>
          <w:rFonts w:ascii="仿宋" w:eastAsia="仿宋" w:hAnsi="仿宋" w:hint="eastAsia"/>
          <w:b/>
          <w:sz w:val="32"/>
          <w:szCs w:val="32"/>
        </w:rPr>
        <w:t>2</w:t>
      </w:r>
      <w:r w:rsidR="00313AD6">
        <w:rPr>
          <w:rFonts w:ascii="仿宋" w:eastAsia="仿宋" w:hAnsi="仿宋" w:hint="eastAsia"/>
          <w:b/>
          <w:sz w:val="32"/>
          <w:szCs w:val="32"/>
        </w:rPr>
        <w:t>.挑</w:t>
      </w:r>
      <w:r w:rsidRPr="001951FF">
        <w:rPr>
          <w:rFonts w:ascii="仿宋" w:eastAsia="仿宋" w:hAnsi="仿宋" w:hint="eastAsia"/>
          <w:b/>
          <w:sz w:val="32"/>
          <w:szCs w:val="32"/>
        </w:rPr>
        <w:t>战</w:t>
      </w:r>
    </w:p>
    <w:p w:rsidR="00A03A51" w:rsidRPr="00A03A51" w:rsidRDefault="00A03A51" w:rsidP="00A03A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03A51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文体活动场所</w:t>
      </w:r>
      <w:r w:rsidRPr="00A03A51">
        <w:rPr>
          <w:rFonts w:ascii="仿宋" w:eastAsia="仿宋" w:hAnsi="仿宋" w:hint="eastAsia"/>
          <w:sz w:val="32"/>
          <w:szCs w:val="32"/>
        </w:rPr>
        <w:t>严重制约学院校园文化建设的发展，学院目前在校人数近</w:t>
      </w:r>
      <w:r>
        <w:rPr>
          <w:rFonts w:ascii="仿宋" w:eastAsia="仿宋" w:hAnsi="仿宋" w:hint="eastAsia"/>
          <w:sz w:val="32"/>
          <w:szCs w:val="32"/>
        </w:rPr>
        <w:t>5400</w:t>
      </w:r>
      <w:r w:rsidRPr="00A03A51">
        <w:rPr>
          <w:rFonts w:ascii="仿宋" w:eastAsia="仿宋" w:hAnsi="仿宋" w:hint="eastAsia"/>
          <w:sz w:val="32"/>
          <w:szCs w:val="32"/>
        </w:rPr>
        <w:t>人，为满足日常教学、住宿需要，现有场地中极大多数已改造为教室、宿舍等场所，校园文化设施、场地等严重不足，极大制约了校园文化建设的发展。</w:t>
      </w:r>
    </w:p>
    <w:p w:rsidR="00A03A51" w:rsidRDefault="00A03A51" w:rsidP="00A03A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03A51">
        <w:rPr>
          <w:rFonts w:ascii="仿宋" w:eastAsia="仿宋" w:hAnsi="仿宋" w:hint="eastAsia"/>
          <w:sz w:val="32"/>
          <w:szCs w:val="32"/>
        </w:rPr>
        <w:t>校园文化建设的投入不足。学院作为民办高职院校，办学资金主要来源于学费收入，渠道单一。而在有限的办学经费中，学院更注重教学、基建等“硬件”，校园文化建设等“软需求”难以得到切实保障。</w:t>
      </w:r>
    </w:p>
    <w:p w:rsidR="0059635C" w:rsidRPr="001951FF" w:rsidRDefault="0059635C" w:rsidP="00A03A5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1951FF">
        <w:rPr>
          <w:rFonts w:ascii="黑体" w:eastAsia="黑体" w:hAnsi="黑体" w:hint="eastAsia"/>
          <w:b/>
          <w:sz w:val="32"/>
          <w:szCs w:val="32"/>
        </w:rPr>
        <w:t>二、“十四五”期间发展基本思路和规划目标</w:t>
      </w:r>
    </w:p>
    <w:p w:rsidR="0059635C" w:rsidRPr="001951FF" w:rsidRDefault="0059635C" w:rsidP="001540C1">
      <w:pPr>
        <w:adjustRightInd w:val="0"/>
        <w:snapToGrid w:val="0"/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1951FF">
        <w:rPr>
          <w:rFonts w:ascii="楷体" w:eastAsia="楷体" w:hAnsi="楷体" w:hint="eastAsia"/>
          <w:b/>
          <w:sz w:val="32"/>
          <w:szCs w:val="32"/>
        </w:rPr>
        <w:t>（一）指导思想</w:t>
      </w:r>
    </w:p>
    <w:p w:rsidR="00C42056" w:rsidRDefault="00C42056" w:rsidP="00C4205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2056">
        <w:rPr>
          <w:rFonts w:ascii="仿宋" w:eastAsia="仿宋" w:hAnsi="仿宋" w:hint="eastAsia"/>
          <w:sz w:val="32"/>
          <w:szCs w:val="32"/>
        </w:rPr>
        <w:t>坚持以习近平新时代中国特色社会主义思想为指导，以社会主义核心价值观为引领，坚持文化育人，唱响爱国主义、集体主义和社会主义的主旋律，从精神文化、制度文化、物质文化、行为文化等方面推进全方位创新发展，开展文明校园创建。以体现时代特征、高职特色、举办方特点为内容，积极推进学院校园文化建设，进一步凝练校园文化内涵，建设校园文化精品，提高校园文化品位，塑造师生共同价值观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59635C" w:rsidRDefault="00C42056" w:rsidP="00C42056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59635C" w:rsidRPr="00313AD6">
        <w:rPr>
          <w:rFonts w:ascii="楷体" w:eastAsia="楷体" w:hAnsi="楷体" w:hint="eastAsia"/>
          <w:b/>
          <w:sz w:val="32"/>
          <w:szCs w:val="32"/>
        </w:rPr>
        <w:t>（二）原则与方针</w:t>
      </w:r>
    </w:p>
    <w:p w:rsidR="00806504" w:rsidRPr="00806504" w:rsidRDefault="00806504" w:rsidP="008065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06504">
        <w:rPr>
          <w:rFonts w:ascii="仿宋" w:eastAsia="仿宋" w:hAnsi="仿宋" w:hint="eastAsia"/>
          <w:sz w:val="32"/>
          <w:szCs w:val="32"/>
        </w:rPr>
        <w:t>1.人本性原则。要坚持以学生发展为本的理念，把文化</w:t>
      </w:r>
      <w:r w:rsidRPr="00806504">
        <w:rPr>
          <w:rFonts w:ascii="仿宋" w:eastAsia="仿宋" w:hAnsi="仿宋" w:hint="eastAsia"/>
          <w:sz w:val="32"/>
          <w:szCs w:val="32"/>
        </w:rPr>
        <w:lastRenderedPageBreak/>
        <w:t>育人作为校园文化建设的出发点和落脚点，用先进的校园文化培育人、愉悦人、塑造人和发展人，促进学生形成良好的行为规范，提升健康的文化品位，追求高尚的精神境界，实现学生的全面发展。</w:t>
      </w:r>
    </w:p>
    <w:p w:rsidR="00806504" w:rsidRPr="00806504" w:rsidRDefault="00806504" w:rsidP="008065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06504">
        <w:rPr>
          <w:rFonts w:ascii="仿宋" w:eastAsia="仿宋" w:hAnsi="仿宋" w:hint="eastAsia"/>
          <w:sz w:val="32"/>
          <w:szCs w:val="32"/>
        </w:rPr>
        <w:t>2、教育性原则。校园文化建设要突出文化的育人作用，使校园真正成为文化育人的摇篮，使学生通过文化的熏陶、文明风尚的感染、优良环境的陶冶，得到思想引导、性格培养、意志</w:t>
      </w:r>
      <w:proofErr w:type="gramStart"/>
      <w:r w:rsidRPr="00806504">
        <w:rPr>
          <w:rFonts w:ascii="仿宋" w:eastAsia="仿宋" w:hAnsi="仿宋" w:hint="eastAsia"/>
          <w:sz w:val="32"/>
          <w:szCs w:val="32"/>
        </w:rPr>
        <w:t>磨炼</w:t>
      </w:r>
      <w:proofErr w:type="gramEnd"/>
      <w:r w:rsidRPr="00806504">
        <w:rPr>
          <w:rFonts w:ascii="仿宋" w:eastAsia="仿宋" w:hAnsi="仿宋" w:hint="eastAsia"/>
          <w:sz w:val="32"/>
          <w:szCs w:val="32"/>
        </w:rPr>
        <w:t>、心灵感应、观念认同、品格定型和精神升华。</w:t>
      </w:r>
    </w:p>
    <w:p w:rsidR="00806504" w:rsidRPr="00806504" w:rsidRDefault="00806504" w:rsidP="008065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06504">
        <w:rPr>
          <w:rFonts w:ascii="仿宋" w:eastAsia="仿宋" w:hAnsi="仿宋" w:hint="eastAsia"/>
          <w:sz w:val="32"/>
          <w:szCs w:val="32"/>
        </w:rPr>
        <w:t>3、整体性原则。校园文化建设是一个系统工程，校园文化建设要整体规划，注重各种文化有机结合，有效开发与利用校园文化资源，注重学校细节开发，让学校的一切融入文化之中，保证校园文化的协调发展。达到学校自然文化景观与人文文化景观相和谐；传承学校历史文化底蕴与高扬时代精神相和谐；学校文化建设与社会文化发展相和谐；办学行为、办学特色与办学理念相和谐。</w:t>
      </w:r>
    </w:p>
    <w:p w:rsidR="00806504" w:rsidRPr="00806504" w:rsidRDefault="00806504" w:rsidP="008065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06504">
        <w:rPr>
          <w:rFonts w:ascii="仿宋" w:eastAsia="仿宋" w:hAnsi="仿宋" w:hint="eastAsia"/>
          <w:sz w:val="32"/>
          <w:szCs w:val="32"/>
        </w:rPr>
        <w:t>5、实践性原则。校园文化建设重在参与，重在实践，要开展符合学生特点、能引导学生全面成才，形成喜闻乐见、学生参与性强、深受广大学生喜爱和支持的校园文化活动，通过活动，逐步形成规范、和谐的校风，科学务实的教风，兴趣浓厚的学风，进取向上的班风。</w:t>
      </w:r>
    </w:p>
    <w:p w:rsidR="00806504" w:rsidRPr="00806504" w:rsidRDefault="00806504" w:rsidP="008065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06504">
        <w:rPr>
          <w:rFonts w:ascii="仿宋" w:eastAsia="仿宋" w:hAnsi="仿宋" w:hint="eastAsia"/>
          <w:sz w:val="32"/>
          <w:szCs w:val="32"/>
        </w:rPr>
        <w:t>6、个性化原则。校园文化建设在体现民族优秀文化特点、时代精神、现代办学理念的同时，在充分传承学校历史</w:t>
      </w:r>
      <w:r w:rsidRPr="00806504">
        <w:rPr>
          <w:rFonts w:ascii="仿宋" w:eastAsia="仿宋" w:hAnsi="仿宋" w:hint="eastAsia"/>
          <w:sz w:val="32"/>
          <w:szCs w:val="32"/>
        </w:rPr>
        <w:lastRenderedPageBreak/>
        <w:t>文化底蕴的基础上，要深入挖掘学校文化内涵，继承学校办学传统，要因地制宜、</w:t>
      </w:r>
      <w:proofErr w:type="gramStart"/>
      <w:r w:rsidRPr="00806504">
        <w:rPr>
          <w:rFonts w:ascii="仿宋" w:eastAsia="仿宋" w:hAnsi="仿宋" w:hint="eastAsia"/>
          <w:sz w:val="32"/>
          <w:szCs w:val="32"/>
        </w:rPr>
        <w:t>因校制宜</w:t>
      </w:r>
      <w:proofErr w:type="gramEnd"/>
      <w:r w:rsidRPr="00806504">
        <w:rPr>
          <w:rFonts w:ascii="仿宋" w:eastAsia="仿宋" w:hAnsi="仿宋" w:hint="eastAsia"/>
          <w:sz w:val="32"/>
          <w:szCs w:val="32"/>
        </w:rPr>
        <w:t>，以积极鲜明的个性彰显办学理念和办学文化，形成与时代特征相符的办学特色。</w:t>
      </w:r>
    </w:p>
    <w:p w:rsidR="00806504" w:rsidRPr="00806504" w:rsidRDefault="00806504" w:rsidP="008065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06504">
        <w:rPr>
          <w:rFonts w:ascii="仿宋" w:eastAsia="仿宋" w:hAnsi="仿宋" w:hint="eastAsia"/>
          <w:sz w:val="32"/>
          <w:szCs w:val="32"/>
        </w:rPr>
        <w:t>7.与时俱进原则。校园文化具有发展性、动态性等特点，所以要与时俱进，对学校的文化传统进行重新发现、认定和弘扬。校风、教风、学风的建设，要弘扬主旋律，传承优秀的民族精神，校训、校歌、校徽、校标和雕塑的设计要体现学校特点和以学生为本、以德育人的教育理念，坚持弘扬时代主旋律，体现发展主题，培育时代精神。</w:t>
      </w:r>
    </w:p>
    <w:p w:rsidR="0059635C" w:rsidRDefault="0059635C" w:rsidP="001540C1">
      <w:pPr>
        <w:adjustRightInd w:val="0"/>
        <w:snapToGrid w:val="0"/>
        <w:spacing w:line="360" w:lineRule="auto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4713BE">
        <w:rPr>
          <w:rFonts w:ascii="楷体" w:eastAsia="楷体" w:hAnsi="楷体" w:hint="eastAsia"/>
          <w:b/>
          <w:sz w:val="32"/>
          <w:szCs w:val="32"/>
        </w:rPr>
        <w:t>（三）发展目标</w:t>
      </w:r>
    </w:p>
    <w:p w:rsidR="000F090E" w:rsidRPr="000F090E" w:rsidRDefault="000F090E" w:rsidP="000F090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090E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五</w:t>
      </w:r>
      <w:r w:rsidRPr="000F090E">
        <w:rPr>
          <w:rFonts w:ascii="仿宋" w:eastAsia="仿宋" w:hAnsi="仿宋" w:hint="eastAsia"/>
          <w:sz w:val="32"/>
          <w:szCs w:val="32"/>
        </w:rPr>
        <w:t>年的努力把校园文化建设与学校的发展定位、学科建设和学校特色结合起来，与学校的文化传统和人文精神结合起来，与学校人文环境和自然环</w:t>
      </w:r>
      <w:r w:rsidR="00CB3281">
        <w:rPr>
          <w:rFonts w:ascii="仿宋" w:eastAsia="仿宋" w:hAnsi="仿宋" w:hint="eastAsia"/>
          <w:sz w:val="32"/>
          <w:szCs w:val="32"/>
        </w:rPr>
        <w:t>境结合起来，逐步形成具有我院</w:t>
      </w:r>
      <w:r w:rsidRPr="000F090E">
        <w:rPr>
          <w:rFonts w:ascii="仿宋" w:eastAsia="仿宋" w:hAnsi="仿宋" w:hint="eastAsia"/>
          <w:sz w:val="32"/>
          <w:szCs w:val="32"/>
        </w:rPr>
        <w:t>独特个性和与时俱进的精神文化、</w:t>
      </w:r>
      <w:r>
        <w:rPr>
          <w:rFonts w:ascii="仿宋" w:eastAsia="仿宋" w:hAnsi="仿宋" w:hint="eastAsia"/>
          <w:sz w:val="32"/>
          <w:szCs w:val="32"/>
        </w:rPr>
        <w:t>物质文化、</w:t>
      </w:r>
      <w:r w:rsidRPr="000F090E">
        <w:rPr>
          <w:rFonts w:ascii="仿宋" w:eastAsia="仿宋" w:hAnsi="仿宋" w:hint="eastAsia"/>
          <w:sz w:val="32"/>
          <w:szCs w:val="32"/>
        </w:rPr>
        <w:t>制度文化、行为文化和</w:t>
      </w:r>
      <w:r>
        <w:rPr>
          <w:rFonts w:ascii="仿宋" w:eastAsia="仿宋" w:hAnsi="仿宋" w:hint="eastAsia"/>
          <w:sz w:val="32"/>
          <w:szCs w:val="32"/>
        </w:rPr>
        <w:t>精品</w:t>
      </w:r>
      <w:r w:rsidRPr="000F090E">
        <w:rPr>
          <w:rFonts w:ascii="仿宋" w:eastAsia="仿宋" w:hAnsi="仿宋" w:hint="eastAsia"/>
          <w:sz w:val="32"/>
          <w:szCs w:val="32"/>
        </w:rPr>
        <w:t>文化，使学校成为具有高尚思想道德精神、浓厚学术氛围、深厚人文底蕴、鲜明创新</w:t>
      </w:r>
      <w:r w:rsidR="00CB3281">
        <w:rPr>
          <w:rFonts w:ascii="仿宋" w:eastAsia="仿宋" w:hAnsi="仿宋" w:hint="eastAsia"/>
          <w:sz w:val="32"/>
          <w:szCs w:val="32"/>
        </w:rPr>
        <w:t>风气、幽雅环境和一流文化品位的高职院校</w:t>
      </w:r>
      <w:bookmarkStart w:id="0" w:name="_GoBack"/>
      <w:bookmarkEnd w:id="0"/>
      <w:r w:rsidRPr="000F090E">
        <w:rPr>
          <w:rFonts w:ascii="仿宋" w:eastAsia="仿宋" w:hAnsi="仿宋" w:hint="eastAsia"/>
          <w:sz w:val="32"/>
          <w:szCs w:val="32"/>
        </w:rPr>
        <w:t>。</w:t>
      </w:r>
    </w:p>
    <w:p w:rsidR="0059635C" w:rsidRPr="004713BE" w:rsidRDefault="0059635C" w:rsidP="001540C1">
      <w:pPr>
        <w:spacing w:line="360" w:lineRule="auto"/>
        <w:ind w:firstLine="200"/>
        <w:rPr>
          <w:rFonts w:ascii="黑体" w:eastAsia="黑体" w:hAnsi="黑体"/>
          <w:b/>
          <w:sz w:val="32"/>
          <w:szCs w:val="32"/>
        </w:rPr>
      </w:pPr>
      <w:r w:rsidRPr="004713BE">
        <w:rPr>
          <w:rFonts w:ascii="黑体" w:eastAsia="黑体" w:hAnsi="黑体" w:hint="eastAsia"/>
          <w:b/>
          <w:sz w:val="32"/>
          <w:szCs w:val="32"/>
        </w:rPr>
        <w:t>三、主要任务和措施</w:t>
      </w:r>
    </w:p>
    <w:p w:rsidR="002B6E89" w:rsidRPr="002B6E89" w:rsidRDefault="002B6E89" w:rsidP="002B6E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B6E8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2B6E89">
        <w:rPr>
          <w:rFonts w:ascii="仿宋" w:eastAsia="仿宋" w:hAnsi="仿宋" w:hint="eastAsia"/>
          <w:sz w:val="32"/>
          <w:szCs w:val="32"/>
        </w:rPr>
        <w:t>加强精神文化建设。广泛宣传学校的办学理念、办学宗旨、办学定位、办学传统、办学成就、杰出人物等，增强师生员工对学校的归属感、文化认同感和集体荣誉感。构建具有特色的文化识别系统，确定校训、校徽、校标、校旗、</w:t>
      </w:r>
      <w:r w:rsidRPr="002B6E89">
        <w:rPr>
          <w:rFonts w:ascii="仿宋" w:eastAsia="仿宋" w:hAnsi="仿宋" w:hint="eastAsia"/>
          <w:sz w:val="32"/>
          <w:szCs w:val="32"/>
        </w:rPr>
        <w:lastRenderedPageBreak/>
        <w:t>校歌等形象标识。</w:t>
      </w:r>
    </w:p>
    <w:p w:rsidR="002B6E89" w:rsidRPr="002B6E89" w:rsidRDefault="002B6E89" w:rsidP="002B6E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B6E8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2B6E89">
        <w:rPr>
          <w:rFonts w:ascii="仿宋" w:eastAsia="仿宋" w:hAnsi="仿宋" w:hint="eastAsia"/>
          <w:sz w:val="32"/>
          <w:szCs w:val="32"/>
        </w:rPr>
        <w:t>加强物质文化建设。统筹规划校园整体布局、校舍建筑、人文景观、标识系统和校园绿化等物质文化载体，提升学校文化品位，体现学校文化内涵和文脉底蕴，着力提高校园规划和建设水平；加强学校文化环境管理，重视校园重要文化场所的保护和利用。注重文化阵地建设，加大学校对内对外宣传的力度，营造有利的舆论氛围，树立良好社会形象。</w:t>
      </w:r>
    </w:p>
    <w:p w:rsidR="002B6E89" w:rsidRPr="002B6E89" w:rsidRDefault="002B6E89" w:rsidP="002B6E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B6E8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2B6E89">
        <w:rPr>
          <w:rFonts w:ascii="仿宋" w:eastAsia="仿宋" w:hAnsi="仿宋" w:hint="eastAsia"/>
          <w:sz w:val="32"/>
          <w:szCs w:val="32"/>
        </w:rPr>
        <w:t>加强制度文化建设。完善学院行政管理制度、信息公开制度、绩效考核制度等，改变干部提拔任用的评价机制，注重干部的品行和实绩，建设民主、科学、进取、和谐的制度文化，从制度上保证学校重大原则、重大决策的民主化，大力提升学校的管理建设水平和学校班子的办学治校能力。</w:t>
      </w:r>
    </w:p>
    <w:p w:rsidR="002B6E89" w:rsidRPr="002B6E89" w:rsidRDefault="002B6E89" w:rsidP="002B6E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B6E8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2B6E89">
        <w:rPr>
          <w:rFonts w:ascii="仿宋" w:eastAsia="仿宋" w:hAnsi="仿宋" w:hint="eastAsia"/>
          <w:sz w:val="32"/>
          <w:szCs w:val="32"/>
        </w:rPr>
        <w:t>加强行为文化建设。进一步加强师德师风建设和教风、学风建设，以教风和学风促进优良校风建设。弘扬主旋律、突出高品位，弘扬工匠精神、厚植工匠文化，寓教育于丰富多彩的校园文化活动，全面促进大学生思想道德素质、科学文化素质和健康素质协调发展。</w:t>
      </w:r>
    </w:p>
    <w:p w:rsidR="004713BE" w:rsidRPr="002B6E89" w:rsidRDefault="002B6E89" w:rsidP="002B6E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B6E89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2B6E89">
        <w:rPr>
          <w:rFonts w:ascii="仿宋" w:eastAsia="仿宋" w:hAnsi="仿宋" w:hint="eastAsia"/>
          <w:sz w:val="32"/>
          <w:szCs w:val="32"/>
        </w:rPr>
        <w:t>打造校园文化精品。按照“届次化、精品化、特色化”的思路，分类办好校园文体活动，精心打造学生文化活动的特色品牌，不断推出高品质、有影响的学生活动项目；大力倡导和弘扬志愿服务文化，将雷锋精神的传承和弘扬常态化，充分发挥专业优势，开展特色志愿服务活动，增强学校文化</w:t>
      </w:r>
      <w:r w:rsidRPr="002B6E89">
        <w:rPr>
          <w:rFonts w:ascii="仿宋" w:eastAsia="仿宋" w:hAnsi="仿宋" w:hint="eastAsia"/>
          <w:sz w:val="32"/>
          <w:szCs w:val="32"/>
        </w:rPr>
        <w:lastRenderedPageBreak/>
        <w:t>的辐射力；坚持开展校园文化建设优秀成果评选活动，积极培育一批反映学校核心价值观和师生价值追求的文化活动品牌，打造校园文化建设的新平台、新亮点。</w:t>
      </w:r>
    </w:p>
    <w:p w:rsidR="0059635C" w:rsidRPr="005B68D3" w:rsidRDefault="0059635C" w:rsidP="001540C1">
      <w:pPr>
        <w:adjustRightInd w:val="0"/>
        <w:snapToGrid w:val="0"/>
        <w:spacing w:line="360" w:lineRule="auto"/>
        <w:ind w:firstLine="200"/>
        <w:rPr>
          <w:rFonts w:ascii="黑体" w:eastAsia="黑体" w:hAnsi="Verdana" w:cs="宋体"/>
          <w:bCs/>
          <w:kern w:val="0"/>
          <w:sz w:val="28"/>
          <w:szCs w:val="24"/>
        </w:rPr>
      </w:pPr>
      <w:r w:rsidRPr="005B68D3">
        <w:rPr>
          <w:rFonts w:ascii="黑体" w:eastAsia="黑体" w:hAnsi="黑体" w:hint="eastAsia"/>
          <w:sz w:val="32"/>
          <w:szCs w:val="28"/>
        </w:rPr>
        <w:t>四、实施保障</w:t>
      </w:r>
    </w:p>
    <w:p w:rsidR="0081212F" w:rsidRDefault="0081212F" w:rsidP="0081212F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81212F">
        <w:rPr>
          <w:rFonts w:ascii="仿宋" w:eastAsia="仿宋" w:hAnsi="仿宋" w:cs="宋体" w:hint="eastAsia"/>
          <w:bCs/>
          <w:kern w:val="0"/>
          <w:sz w:val="32"/>
          <w:szCs w:val="32"/>
        </w:rPr>
        <w:t>（一）加强组织领导。</w:t>
      </w:r>
    </w:p>
    <w:p w:rsidR="0081212F" w:rsidRPr="0081212F" w:rsidRDefault="0081212F" w:rsidP="0081212F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81212F">
        <w:rPr>
          <w:rFonts w:ascii="仿宋" w:eastAsia="仿宋" w:hAnsi="仿宋" w:cs="宋体" w:hint="eastAsia"/>
          <w:bCs/>
          <w:kern w:val="0"/>
          <w:sz w:val="32"/>
          <w:szCs w:val="32"/>
        </w:rPr>
        <w:t>切实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加强学校校园文化建设的组织领导，全面推进校园文化建设工作，要</w:t>
      </w:r>
      <w:r w:rsidRPr="0081212F">
        <w:rPr>
          <w:rFonts w:ascii="仿宋" w:eastAsia="仿宋" w:hAnsi="仿宋" w:cs="宋体" w:hint="eastAsia"/>
          <w:bCs/>
          <w:kern w:val="0"/>
          <w:sz w:val="32"/>
          <w:szCs w:val="32"/>
        </w:rPr>
        <w:t>成立校园文化建设委员会，负责学校文化建设各项工作的方案规划、决策部署和组织实施等。将校园文化建设纳入事业发展总体规划中，实现校园文化建设与学校的各项工作一起部署、一起落实、一起检查。建立校园文化建设的各项工作制度，形成一把手亲自抓、相关领导具体抓的工作机制，全员参与、全程运行、全面落实。</w:t>
      </w:r>
    </w:p>
    <w:p w:rsidR="0081212F" w:rsidRDefault="0081212F" w:rsidP="0081212F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（二）</w:t>
      </w:r>
      <w:r w:rsidRPr="0081212F">
        <w:rPr>
          <w:rFonts w:ascii="仿宋" w:eastAsia="仿宋" w:hAnsi="仿宋" w:cs="宋体" w:hint="eastAsia"/>
          <w:bCs/>
          <w:kern w:val="0"/>
          <w:sz w:val="32"/>
          <w:szCs w:val="32"/>
        </w:rPr>
        <w:t>明确建设主体。</w:t>
      </w:r>
    </w:p>
    <w:p w:rsidR="0081212F" w:rsidRPr="0081212F" w:rsidRDefault="0081212F" w:rsidP="0081212F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81212F">
        <w:rPr>
          <w:rFonts w:ascii="仿宋" w:eastAsia="仿宋" w:hAnsi="仿宋" w:cs="宋体" w:hint="eastAsia"/>
          <w:bCs/>
          <w:kern w:val="0"/>
          <w:sz w:val="32"/>
          <w:szCs w:val="32"/>
        </w:rPr>
        <w:t>全校师生是校园文化建设的目标主体，文化建设要坚持服务于学校发展大局，服务于全校师生，要广泛发动全校师生积极投身大学文化建设，大力营造校园文化建设的良好氛围。校内各单位是校园文化建设工作的执行主体，要设立相应的组织机构，明确具体责任人，专门负责本单位文化建设工作，抓实抓好抓出成效。各单位要根据学校文化建设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导向，结合各院系</w:t>
      </w:r>
      <w:r w:rsidRPr="0081212F">
        <w:rPr>
          <w:rFonts w:ascii="仿宋" w:eastAsia="仿宋" w:hAnsi="仿宋" w:cs="宋体" w:hint="eastAsia"/>
          <w:bCs/>
          <w:kern w:val="0"/>
          <w:sz w:val="32"/>
          <w:szCs w:val="32"/>
        </w:rPr>
        <w:t>或部门工作的实际，制定文化建设的实施细则，并组织实施，以建设鲜明的学院文化、部门文化、班级文化。</w:t>
      </w:r>
    </w:p>
    <w:p w:rsidR="0081212F" w:rsidRDefault="0081212F" w:rsidP="0081212F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81212F">
        <w:rPr>
          <w:rFonts w:ascii="仿宋" w:eastAsia="仿宋" w:hAnsi="仿宋" w:cs="宋体" w:hint="eastAsia"/>
          <w:bCs/>
          <w:kern w:val="0"/>
          <w:sz w:val="32"/>
          <w:szCs w:val="32"/>
        </w:rPr>
        <w:t>（三）加强校园文化建设保障。</w:t>
      </w:r>
    </w:p>
    <w:p w:rsidR="0081212F" w:rsidRPr="0081212F" w:rsidRDefault="0081212F" w:rsidP="0081212F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81212F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不断完善校园文化建设的政策和措施，校园文化建设的经费要列入学校的年度经费预算，在人力、物力、财力等方面加大投入，确保各项工作顺利开展。着力建设一支政治强、作风硬、素质高的校园文化建设工作队伍，使校园文化建设工作任务到位，责任到人，落到实处。</w:t>
      </w:r>
    </w:p>
    <w:p w:rsidR="00117B4B" w:rsidRDefault="00117B4B" w:rsidP="0081212F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A623A" w:rsidRDefault="00AA623A" w:rsidP="0081212F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A623A" w:rsidRPr="00AA623A" w:rsidRDefault="00AA623A" w:rsidP="00AA623A">
      <w:pPr>
        <w:widowControl/>
        <w:spacing w:line="360" w:lineRule="auto"/>
        <w:ind w:firstLineChars="1050" w:firstLine="3360"/>
        <w:jc w:val="left"/>
        <w:rPr>
          <w:rFonts w:ascii="仿宋" w:eastAsia="仿宋" w:hAnsi="仿宋"/>
          <w:sz w:val="32"/>
          <w:szCs w:val="32"/>
        </w:rPr>
      </w:pPr>
      <w:r w:rsidRPr="00AA623A">
        <w:rPr>
          <w:rFonts w:ascii="仿宋" w:eastAsia="仿宋" w:hAnsi="仿宋" w:hint="eastAsia"/>
          <w:sz w:val="32"/>
          <w:szCs w:val="32"/>
        </w:rPr>
        <w:t>福州软件职业技术学院党委宣传部</w:t>
      </w:r>
    </w:p>
    <w:p w:rsidR="00AA623A" w:rsidRPr="0081212F" w:rsidRDefault="00AA623A" w:rsidP="00AA623A">
      <w:pPr>
        <w:widowControl/>
        <w:spacing w:line="360" w:lineRule="auto"/>
        <w:ind w:firstLineChars="1450" w:firstLine="4640"/>
        <w:jc w:val="left"/>
        <w:rPr>
          <w:rFonts w:ascii="仿宋" w:eastAsia="仿宋" w:hAnsi="仿宋"/>
          <w:sz w:val="32"/>
          <w:szCs w:val="32"/>
        </w:rPr>
      </w:pPr>
      <w:r w:rsidRPr="00AA623A">
        <w:rPr>
          <w:rFonts w:ascii="仿宋" w:eastAsia="仿宋" w:hAnsi="仿宋" w:hint="eastAsia"/>
          <w:sz w:val="32"/>
          <w:szCs w:val="32"/>
        </w:rPr>
        <w:t>2021年6月5日</w:t>
      </w:r>
    </w:p>
    <w:sectPr w:rsidR="00AA623A" w:rsidRPr="0081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27" w:rsidRDefault="00924227" w:rsidP="002D76DD">
      <w:r>
        <w:separator/>
      </w:r>
    </w:p>
  </w:endnote>
  <w:endnote w:type="continuationSeparator" w:id="0">
    <w:p w:rsidR="00924227" w:rsidRDefault="00924227" w:rsidP="002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27" w:rsidRDefault="00924227" w:rsidP="002D76DD">
      <w:r>
        <w:separator/>
      </w:r>
    </w:p>
  </w:footnote>
  <w:footnote w:type="continuationSeparator" w:id="0">
    <w:p w:rsidR="00924227" w:rsidRDefault="00924227" w:rsidP="002D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5C"/>
    <w:rsid w:val="0001281A"/>
    <w:rsid w:val="000F090E"/>
    <w:rsid w:val="000F6873"/>
    <w:rsid w:val="00117B4B"/>
    <w:rsid w:val="001540C1"/>
    <w:rsid w:val="001951FF"/>
    <w:rsid w:val="00207D86"/>
    <w:rsid w:val="00282799"/>
    <w:rsid w:val="002B6E89"/>
    <w:rsid w:val="002C1C08"/>
    <w:rsid w:val="002D76DD"/>
    <w:rsid w:val="00313AD6"/>
    <w:rsid w:val="003519E8"/>
    <w:rsid w:val="004713BE"/>
    <w:rsid w:val="004F3A75"/>
    <w:rsid w:val="0059635C"/>
    <w:rsid w:val="005B68D3"/>
    <w:rsid w:val="005C611D"/>
    <w:rsid w:val="005C6AFA"/>
    <w:rsid w:val="006A3CA9"/>
    <w:rsid w:val="007205D8"/>
    <w:rsid w:val="007333A3"/>
    <w:rsid w:val="00741196"/>
    <w:rsid w:val="007610F9"/>
    <w:rsid w:val="00764DD0"/>
    <w:rsid w:val="00806504"/>
    <w:rsid w:val="0081212F"/>
    <w:rsid w:val="008135E3"/>
    <w:rsid w:val="0089243F"/>
    <w:rsid w:val="008A3138"/>
    <w:rsid w:val="008F6217"/>
    <w:rsid w:val="00924227"/>
    <w:rsid w:val="009A0757"/>
    <w:rsid w:val="00A03A51"/>
    <w:rsid w:val="00A37ACE"/>
    <w:rsid w:val="00A569D9"/>
    <w:rsid w:val="00A66C51"/>
    <w:rsid w:val="00AA623A"/>
    <w:rsid w:val="00AD03E8"/>
    <w:rsid w:val="00B86B93"/>
    <w:rsid w:val="00BE6B0D"/>
    <w:rsid w:val="00C42056"/>
    <w:rsid w:val="00C65DAA"/>
    <w:rsid w:val="00CB3281"/>
    <w:rsid w:val="00E01494"/>
    <w:rsid w:val="00E12602"/>
    <w:rsid w:val="00E35835"/>
    <w:rsid w:val="00F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5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6D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6D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5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6D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6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33</cp:revision>
  <dcterms:created xsi:type="dcterms:W3CDTF">2021-05-20T02:15:00Z</dcterms:created>
  <dcterms:modified xsi:type="dcterms:W3CDTF">2021-06-10T03:23:00Z</dcterms:modified>
</cp:coreProperties>
</file>