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VYheq29DMhkTz3jtIu/yxu==&#10;" textCheckSum="" ver="1">
  <a:bounds l="-192" t="78" r="9427" b="8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连接符 1"/>
        <wps:cNvCnPr/>
        <wps:spPr>
          <a:xfrm flipV="1">
            <a:off x="850265" y="2148840"/>
            <a:ext cx="6108065" cy="3810"/>
          </a:xfrm>
          <a:prstGeom prst="line">
            <a:avLst/>
          </a:prstGeom>
          <a:ln w="38100" cap="flat" cmpd="sng">
            <a:solidFill>
              <a:srgbClr val="FF0000"/>
            </a:solidFill>
            <a:prstDash val="solid"/>
            <a:headEnd type="none" w="med" len="med"/>
            <a:tailEnd type="none" w="med" len="med"/>
          </a:ln>
          <a:effectLst/>
        </wps:spPr>
        <wps:bodyPr upright="1"/>
      </wps:wsp>
    </a:graphicData>
  </a:graphic>
</wp:e2oholder>
</file>