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B5D86">
      <w:pPr>
        <w:keepNext w:val="0"/>
        <w:keepLines w:val="0"/>
        <w:widowControl/>
        <w:suppressLineNumbers w:val="0"/>
        <w:ind w:left="-3" w:leftChars="0" w:hanging="3" w:firstLineChars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附件3 </w:t>
      </w:r>
    </w:p>
    <w:p w14:paraId="482DEE6C"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  <w:t>民办高校综合能力自评参照表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9100"/>
      </w:tblGrid>
      <w:tr w14:paraId="5133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59" w:type="dxa"/>
            <w:vAlign w:val="center"/>
          </w:tcPr>
          <w:p w14:paraId="49EE2F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一级指标</w:t>
            </w:r>
          </w:p>
        </w:tc>
        <w:tc>
          <w:tcPr>
            <w:tcW w:w="9100" w:type="dxa"/>
          </w:tcPr>
          <w:p w14:paraId="611EAA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二级指标</w:t>
            </w:r>
          </w:p>
        </w:tc>
      </w:tr>
      <w:tr w14:paraId="18EA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9" w:type="dxa"/>
            <w:vAlign w:val="center"/>
          </w:tcPr>
          <w:p w14:paraId="72AFB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基本</w:t>
            </w:r>
          </w:p>
          <w:p w14:paraId="3DC5C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规模</w:t>
            </w:r>
          </w:p>
        </w:tc>
        <w:tc>
          <w:tcPr>
            <w:tcW w:w="9100" w:type="dxa"/>
            <w:vAlign w:val="center"/>
          </w:tcPr>
          <w:p w14:paraId="4B96C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1.高校筹措资金综合能力和办学规模收益 </w:t>
            </w:r>
          </w:p>
          <w:p w14:paraId="4D0AD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2.师资队伍配各是否合理 </w:t>
            </w:r>
          </w:p>
          <w:p w14:paraId="294D8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3.教学经费投入 </w:t>
            </w:r>
          </w:p>
          <w:p w14:paraId="12587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4.生均教学设备成规模,学校教学设备总量是否满足教学的实际需要 </w:t>
            </w:r>
          </w:p>
          <w:p w14:paraId="1C6CF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5.向省教育厅上报最近年度的R&amp;D经费情况 </w:t>
            </w:r>
          </w:p>
        </w:tc>
      </w:tr>
      <w:tr w14:paraId="5F598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9" w:type="dxa"/>
            <w:vAlign w:val="center"/>
          </w:tcPr>
          <w:p w14:paraId="6AED0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内部</w:t>
            </w:r>
          </w:p>
          <w:p w14:paraId="4B285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治理</w:t>
            </w:r>
          </w:p>
        </w:tc>
        <w:tc>
          <w:tcPr>
            <w:tcW w:w="9100" w:type="dxa"/>
            <w:vAlign w:val="center"/>
          </w:tcPr>
          <w:p w14:paraId="69AA7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1.是否坚持公益性办学 </w:t>
            </w:r>
          </w:p>
          <w:p w14:paraId="45686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2.学校组织架构是否清晰,符 合学校章程 </w:t>
            </w:r>
          </w:p>
          <w:p w14:paraId="0C2D9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3.是否严格规范招生、学籍管理、收费、财务管理和办学办班 </w:t>
            </w:r>
          </w:p>
          <w:p w14:paraId="30070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4.师生满意度 </w:t>
            </w:r>
          </w:p>
          <w:p w14:paraId="39924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5.各级财政拨款资金使用规范,执行率情况 </w:t>
            </w:r>
          </w:p>
          <w:p w14:paraId="0CEC3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6.校园安全稳定 </w:t>
            </w:r>
          </w:p>
        </w:tc>
      </w:tr>
      <w:tr w14:paraId="48DB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459" w:type="dxa"/>
            <w:vAlign w:val="center"/>
          </w:tcPr>
          <w:p w14:paraId="31943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教育</w:t>
            </w:r>
          </w:p>
          <w:p w14:paraId="7F0D3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教学</w:t>
            </w:r>
          </w:p>
        </w:tc>
        <w:tc>
          <w:tcPr>
            <w:tcW w:w="9100" w:type="dxa"/>
            <w:vAlign w:val="center"/>
          </w:tcPr>
          <w:p w14:paraId="1CBFE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1.专业建设 </w:t>
            </w:r>
          </w:p>
          <w:p w14:paraId="27381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2.人才培养模式改革 </w:t>
            </w:r>
          </w:p>
          <w:p w14:paraId="199C6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3.产教融合与校企合作 </w:t>
            </w:r>
          </w:p>
          <w:p w14:paraId="555C6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4.产业学院 </w:t>
            </w:r>
          </w:p>
          <w:p w14:paraId="287F4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5.职教集团 (联盟) </w:t>
            </w:r>
          </w:p>
        </w:tc>
      </w:tr>
      <w:tr w14:paraId="5B424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59" w:type="dxa"/>
            <w:vAlign w:val="center"/>
          </w:tcPr>
          <w:p w14:paraId="26E0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人才</w:t>
            </w:r>
          </w:p>
          <w:p w14:paraId="17B25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科研</w:t>
            </w:r>
          </w:p>
        </w:tc>
        <w:tc>
          <w:tcPr>
            <w:tcW w:w="9100" w:type="dxa"/>
            <w:vAlign w:val="center"/>
          </w:tcPr>
          <w:p w14:paraId="6263F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1.省级以上人才项目 </w:t>
            </w:r>
          </w:p>
          <w:p w14:paraId="3F7FE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2.省级以上实验室/研究中心项目 </w:t>
            </w:r>
          </w:p>
          <w:p w14:paraId="18DD1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3.产学研及成果转化 </w:t>
            </w:r>
          </w:p>
          <w:p w14:paraId="72C01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4.引进台湾全职教师</w:t>
            </w:r>
          </w:p>
        </w:tc>
      </w:tr>
      <w:tr w14:paraId="5F702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459" w:type="dxa"/>
            <w:vAlign w:val="center"/>
          </w:tcPr>
          <w:p w14:paraId="3271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学生</w:t>
            </w:r>
          </w:p>
          <w:p w14:paraId="09786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工作</w:t>
            </w:r>
          </w:p>
        </w:tc>
        <w:tc>
          <w:tcPr>
            <w:tcW w:w="9100" w:type="dxa"/>
            <w:vAlign w:val="center"/>
          </w:tcPr>
          <w:p w14:paraId="74632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1.创新创造创业 </w:t>
            </w:r>
          </w:p>
          <w:p w14:paraId="443A8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2.毕业生就业创业工作</w:t>
            </w:r>
          </w:p>
        </w:tc>
      </w:tr>
      <w:tr w14:paraId="2EFD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459" w:type="dxa"/>
            <w:vAlign w:val="center"/>
          </w:tcPr>
          <w:p w14:paraId="0AB41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社会</w:t>
            </w:r>
          </w:p>
          <w:p w14:paraId="12C6D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服务</w:t>
            </w:r>
          </w:p>
        </w:tc>
        <w:tc>
          <w:tcPr>
            <w:tcW w:w="9100" w:type="dxa"/>
            <w:vAlign w:val="center"/>
          </w:tcPr>
          <w:p w14:paraId="3E6C1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1.教育精准扶贫 </w:t>
            </w:r>
          </w:p>
          <w:p w14:paraId="1E8CC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2.校地合作 </w:t>
            </w:r>
          </w:p>
          <w:p w14:paraId="08AD1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3.乡村振兴 </w:t>
            </w:r>
          </w:p>
          <w:p w14:paraId="34C4A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4.服务“一带一路” </w:t>
            </w:r>
          </w:p>
          <w:p w14:paraId="3A690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5.省级以上相关荣誉</w:t>
            </w:r>
          </w:p>
        </w:tc>
      </w:tr>
      <w:tr w14:paraId="4BE87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459" w:type="dxa"/>
            <w:vAlign w:val="center"/>
          </w:tcPr>
          <w:p w14:paraId="5D85F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配合</w:t>
            </w:r>
          </w:p>
          <w:p w14:paraId="05632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工作</w:t>
            </w:r>
          </w:p>
        </w:tc>
        <w:tc>
          <w:tcPr>
            <w:tcW w:w="9100" w:type="dxa"/>
            <w:vAlign w:val="center"/>
          </w:tcPr>
          <w:p w14:paraId="65E46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1.报送材料完成度,如每季度进展材料、人才绩效材料等 </w:t>
            </w:r>
          </w:p>
          <w:p w14:paraId="414B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2.承接市级交办任务 </w:t>
            </w:r>
          </w:p>
        </w:tc>
      </w:tr>
    </w:tbl>
    <w:p w14:paraId="4F99D8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37D9D4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2C4CB6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078AC7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6AAAA5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09454F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47341B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5E746A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1FFBDF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6538CE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2EBF85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57DF82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74B3C3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787EBF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6F170E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03C162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61557D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024A1B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6D2A17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3D95C3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/>
        </w:rPr>
      </w:pPr>
    </w:p>
    <w:p w14:paraId="77F28A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 w14:paraId="304E01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  <w:bookmarkStart w:id="0" w:name="_GoBack"/>
      <w:bookmarkEnd w:id="0"/>
    </w:p>
    <w:p w14:paraId="67F8D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2" w:firstLineChars="204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（此件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依申请</w:t>
      </w:r>
      <w:r>
        <w:rPr>
          <w:rFonts w:hint="eastAsia" w:ascii="仿宋_GB2312" w:hAnsi="仿宋" w:eastAsia="仿宋_GB2312" w:cs="仿宋"/>
          <w:sz w:val="32"/>
          <w:szCs w:val="32"/>
        </w:rPr>
        <w:t>公开）</w:t>
      </w:r>
    </w:p>
    <w:p w14:paraId="0244AADE"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94" w:firstLineChars="105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28"/>
          <w:szCs w:val="28"/>
        </w:rPr>
        <w:t>福州市教育局办公室                   20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24</w:t>
      </w:r>
      <w:r>
        <w:rPr>
          <w:rFonts w:hint="eastAsia" w:ascii="仿宋_GB2312" w:hAnsi="仿宋" w:eastAsia="仿宋_GB2312" w:cs="仿宋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X</w:t>
      </w:r>
      <w:r>
        <w:rPr>
          <w:rFonts w:hint="eastAsia" w:ascii="仿宋_GB2312" w:hAnsi="仿宋" w:eastAsia="仿宋_GB2312" w:cs="仿宋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XX</w:t>
      </w:r>
      <w:r>
        <w:rPr>
          <w:rFonts w:hint="eastAsia" w:ascii="仿宋_GB2312" w:hAnsi="仿宋" w:eastAsia="仿宋_GB2312" w:cs="仿宋"/>
          <w:sz w:val="28"/>
          <w:szCs w:val="28"/>
        </w:rPr>
        <w:t>日印发</w:t>
      </w:r>
    </w:p>
    <w:sectPr>
      <w:pgSz w:w="11906" w:h="16838"/>
      <w:pgMar w:top="820" w:right="646" w:bottom="109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mViMzZlY2E0ZDk0NjlhODVmY2Y2NDIwYWUyYTMifQ=="/>
  </w:docVars>
  <w:rsids>
    <w:rsidRoot w:val="00000000"/>
    <w:rsid w:val="0E3948E1"/>
    <w:rsid w:val="200F54C2"/>
    <w:rsid w:val="3DD223B2"/>
    <w:rsid w:val="626376B4"/>
    <w:rsid w:val="65FC440E"/>
    <w:rsid w:val="7EB1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450</Characters>
  <Lines>0</Lines>
  <Paragraphs>0</Paragraphs>
  <TotalTime>0</TotalTime>
  <ScaleCrop>false</ScaleCrop>
  <LinksUpToDate>false</LinksUpToDate>
  <CharactersWithSpaces>498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2022-10-08T08:45:00Z</dcterms:created>
  <dc:creator>Administrator</dc:creator>
  <cp:lastModifiedBy>铖溟</cp:lastModifiedBy>
  <dcterms:modified xsi:type="dcterms:W3CDTF">2024-10-17T02:52:04Z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ACFFD6493C4340F38E5E0BCD1038EFEE</vt:lpwstr>
  </property>
</Properties>
</file>